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5F8A" w14:textId="77777777" w:rsidR="004B7623" w:rsidRDefault="004B7623" w:rsidP="00556C70">
      <w:pPr>
        <w:pStyle w:val="Corpotesto"/>
        <w:rPr>
          <w:rFonts w:ascii="Times New Roman"/>
          <w:sz w:val="20"/>
        </w:rPr>
      </w:pPr>
    </w:p>
    <w:p w14:paraId="76D57B1E" w14:textId="77777777" w:rsidR="00073E50" w:rsidRDefault="00073E50" w:rsidP="00556C70">
      <w:pPr>
        <w:pStyle w:val="Titolo1"/>
        <w:spacing w:before="100"/>
        <w:ind w:left="0" w:right="0"/>
        <w:rPr>
          <w:sz w:val="28"/>
        </w:rPr>
      </w:pPr>
      <w:r>
        <w:rPr>
          <w:sz w:val="28"/>
        </w:rPr>
        <w:t>PERUGIA</w:t>
      </w:r>
    </w:p>
    <w:p w14:paraId="379485D2" w14:textId="010F5584" w:rsidR="00556C70" w:rsidRDefault="00556C70" w:rsidP="00556C70">
      <w:pPr>
        <w:pStyle w:val="Titolo1"/>
        <w:spacing w:before="100"/>
        <w:ind w:left="0" w:right="0"/>
        <w:rPr>
          <w:sz w:val="28"/>
        </w:rPr>
      </w:pPr>
      <w:r w:rsidRPr="00556C70">
        <w:rPr>
          <w:sz w:val="28"/>
        </w:rPr>
        <w:t>GALLERIA NAZIONALE DELL’UMBRIA</w:t>
      </w:r>
    </w:p>
    <w:p w14:paraId="57DE8FA5" w14:textId="73C7BD50" w:rsidR="00556C70" w:rsidRDefault="00EE7879" w:rsidP="00556C70">
      <w:pPr>
        <w:pStyle w:val="Titolo1"/>
        <w:spacing w:before="100"/>
        <w:ind w:left="0" w:right="0"/>
        <w:rPr>
          <w:sz w:val="28"/>
        </w:rPr>
      </w:pPr>
      <w:r>
        <w:rPr>
          <w:sz w:val="28"/>
        </w:rPr>
        <w:t>4 MARZO – 11 GIUGNO</w:t>
      </w:r>
      <w:r w:rsidR="00556C70" w:rsidRPr="00556C70">
        <w:rPr>
          <w:sz w:val="28"/>
        </w:rPr>
        <w:t xml:space="preserve"> 2023</w:t>
      </w:r>
    </w:p>
    <w:p w14:paraId="10399C4A" w14:textId="77777777" w:rsidR="00556C70" w:rsidRDefault="00556C70" w:rsidP="00556C70">
      <w:pPr>
        <w:pStyle w:val="Titolo1"/>
        <w:spacing w:before="100"/>
        <w:ind w:left="0" w:right="0"/>
        <w:rPr>
          <w:sz w:val="28"/>
        </w:rPr>
      </w:pPr>
    </w:p>
    <w:p w14:paraId="0D2D7337" w14:textId="77777777" w:rsidR="00556C70" w:rsidRDefault="00556C70" w:rsidP="00556C70">
      <w:pPr>
        <w:pStyle w:val="Titolo1"/>
        <w:spacing w:before="100"/>
        <w:ind w:left="0" w:right="0"/>
        <w:rPr>
          <w:sz w:val="28"/>
        </w:rPr>
      </w:pPr>
      <w:r>
        <w:rPr>
          <w:sz w:val="28"/>
        </w:rPr>
        <w:t xml:space="preserve">UNA GRANDE MOSTRA CELEBRA </w:t>
      </w:r>
    </w:p>
    <w:p w14:paraId="23A9BE87" w14:textId="77777777" w:rsidR="00556C70" w:rsidRPr="00556C70" w:rsidRDefault="00556C70" w:rsidP="00556C70">
      <w:pPr>
        <w:pStyle w:val="Titolo1"/>
        <w:spacing w:before="100"/>
        <w:ind w:left="0" w:right="0"/>
        <w:rPr>
          <w:sz w:val="32"/>
        </w:rPr>
      </w:pPr>
      <w:r w:rsidRPr="00556C70">
        <w:rPr>
          <w:sz w:val="32"/>
        </w:rPr>
        <w:t>PIETRO VANNUCCI DETTO IL PERUGINO</w:t>
      </w:r>
    </w:p>
    <w:p w14:paraId="41FF07B3" w14:textId="77777777" w:rsidR="00556C70" w:rsidRPr="00556C70" w:rsidRDefault="00556C70" w:rsidP="00556C70">
      <w:pPr>
        <w:pStyle w:val="Titolo1"/>
        <w:spacing w:before="100"/>
        <w:ind w:left="0" w:right="0"/>
        <w:rPr>
          <w:sz w:val="28"/>
        </w:rPr>
      </w:pPr>
      <w:r>
        <w:rPr>
          <w:sz w:val="28"/>
        </w:rPr>
        <w:t>IN OCCASIONE DEL V CENTENARIO DELLA MORTE</w:t>
      </w:r>
    </w:p>
    <w:p w14:paraId="6FD742E1" w14:textId="77777777" w:rsidR="00556C70" w:rsidRDefault="00556C70" w:rsidP="00556C70">
      <w:pPr>
        <w:pStyle w:val="Titolo1"/>
        <w:spacing w:before="100"/>
        <w:ind w:left="0" w:right="0"/>
      </w:pPr>
    </w:p>
    <w:p w14:paraId="611F1E2E" w14:textId="7230824E" w:rsidR="004B7623" w:rsidRDefault="00E66C4C" w:rsidP="00F7035B">
      <w:pPr>
        <w:pStyle w:val="Titolo1"/>
        <w:spacing w:before="100"/>
        <w:ind w:left="0" w:right="0"/>
        <w:rPr>
          <w:sz w:val="28"/>
          <w:szCs w:val="28"/>
        </w:rPr>
      </w:pPr>
      <w:r w:rsidRPr="00E66C4C">
        <w:rPr>
          <w:sz w:val="28"/>
          <w:szCs w:val="28"/>
        </w:rPr>
        <w:t>L’esposizione</w:t>
      </w:r>
      <w:r w:rsidR="00F7035B">
        <w:rPr>
          <w:sz w:val="28"/>
          <w:szCs w:val="28"/>
        </w:rPr>
        <w:t>,</w:t>
      </w:r>
      <w:r w:rsidRPr="00E66C4C">
        <w:rPr>
          <w:sz w:val="28"/>
          <w:szCs w:val="28"/>
        </w:rPr>
        <w:t xml:space="preserve"> </w:t>
      </w:r>
      <w:r w:rsidRPr="008B4AF4">
        <w:rPr>
          <w:sz w:val="28"/>
          <w:szCs w:val="28"/>
        </w:rPr>
        <w:t xml:space="preserve">dal titolo </w:t>
      </w:r>
      <w:bookmarkStart w:id="0" w:name="_Hlk118371158"/>
      <w:r w:rsidRPr="008B4AF4">
        <w:rPr>
          <w:i/>
          <w:sz w:val="28"/>
          <w:szCs w:val="28"/>
        </w:rPr>
        <w:t>“Il meglio maestro d’Italia”. Perugino nel suo tempo</w:t>
      </w:r>
      <w:r w:rsidR="00F7035B">
        <w:rPr>
          <w:i/>
          <w:sz w:val="28"/>
          <w:szCs w:val="28"/>
        </w:rPr>
        <w:t>,</w:t>
      </w:r>
      <w:r w:rsidRPr="008B4AF4">
        <w:rPr>
          <w:sz w:val="28"/>
          <w:szCs w:val="28"/>
        </w:rPr>
        <w:t xml:space="preserve"> </w:t>
      </w:r>
      <w:bookmarkEnd w:id="0"/>
      <w:r w:rsidR="00F7035B">
        <w:rPr>
          <w:sz w:val="28"/>
          <w:szCs w:val="28"/>
        </w:rPr>
        <w:t xml:space="preserve">restituirà </w:t>
      </w:r>
      <w:r w:rsidR="00F7035B" w:rsidRPr="008B4AF4">
        <w:rPr>
          <w:sz w:val="28"/>
          <w:szCs w:val="28"/>
        </w:rPr>
        <w:t>all’artista il ruolo che il pubblico e la sua epoca gli avevano</w:t>
      </w:r>
      <w:r w:rsidR="00F7035B" w:rsidRPr="00E66C4C">
        <w:rPr>
          <w:sz w:val="28"/>
          <w:szCs w:val="28"/>
        </w:rPr>
        <w:t xml:space="preserve"> assegnato</w:t>
      </w:r>
      <w:r w:rsidR="00F7035B">
        <w:rPr>
          <w:sz w:val="28"/>
          <w:szCs w:val="28"/>
        </w:rPr>
        <w:t xml:space="preserve">, presentando </w:t>
      </w:r>
      <w:r w:rsidR="004278EB" w:rsidRPr="008B4AF4">
        <w:rPr>
          <w:sz w:val="28"/>
          <w:szCs w:val="28"/>
        </w:rPr>
        <w:t>i</w:t>
      </w:r>
      <w:r w:rsidR="00F7035B">
        <w:rPr>
          <w:sz w:val="28"/>
          <w:szCs w:val="28"/>
        </w:rPr>
        <w:t xml:space="preserve"> suoi</w:t>
      </w:r>
      <w:r w:rsidR="004278EB" w:rsidRPr="008B4AF4">
        <w:rPr>
          <w:sz w:val="28"/>
          <w:szCs w:val="28"/>
        </w:rPr>
        <w:t xml:space="preserve"> maggiori capolavori</w:t>
      </w:r>
      <w:r w:rsidRPr="008B4AF4">
        <w:rPr>
          <w:sz w:val="28"/>
          <w:szCs w:val="28"/>
        </w:rPr>
        <w:t>, tutt</w:t>
      </w:r>
      <w:r w:rsidR="00F223F1" w:rsidRPr="008B4AF4">
        <w:rPr>
          <w:sz w:val="28"/>
          <w:szCs w:val="28"/>
        </w:rPr>
        <w:t>i</w:t>
      </w:r>
      <w:r w:rsidRPr="008B4AF4">
        <w:rPr>
          <w:sz w:val="28"/>
          <w:szCs w:val="28"/>
        </w:rPr>
        <w:t xml:space="preserve"> antecedenti al 150</w:t>
      </w:r>
      <w:r w:rsidR="004278EB" w:rsidRPr="008B4AF4">
        <w:rPr>
          <w:sz w:val="28"/>
          <w:szCs w:val="28"/>
        </w:rPr>
        <w:t>4</w:t>
      </w:r>
      <w:r w:rsidR="00F7035B">
        <w:rPr>
          <w:sz w:val="28"/>
          <w:szCs w:val="28"/>
        </w:rPr>
        <w:t xml:space="preserve">, </w:t>
      </w:r>
      <w:r w:rsidR="00F7035B" w:rsidRPr="00F7035B">
        <w:rPr>
          <w:sz w:val="28"/>
          <w:szCs w:val="28"/>
        </w:rPr>
        <w:t>nel momento in cui si trovava all’apice della sua straordinaria carriera</w:t>
      </w:r>
      <w:r w:rsidR="00F7035B">
        <w:rPr>
          <w:sz w:val="28"/>
          <w:szCs w:val="28"/>
        </w:rPr>
        <w:t>.</w:t>
      </w:r>
    </w:p>
    <w:p w14:paraId="30DBE0F4" w14:textId="77777777" w:rsidR="00F7035B" w:rsidRPr="00E66C4C" w:rsidRDefault="00F7035B" w:rsidP="00F7035B">
      <w:pPr>
        <w:pStyle w:val="Titolo1"/>
        <w:spacing w:before="100"/>
        <w:ind w:left="0" w:right="0"/>
        <w:rPr>
          <w:b w:val="0"/>
          <w:sz w:val="28"/>
          <w:szCs w:val="28"/>
        </w:rPr>
      </w:pPr>
    </w:p>
    <w:p w14:paraId="01D5B09E" w14:textId="77777777" w:rsidR="004B7623" w:rsidRPr="00E66C4C" w:rsidRDefault="00E66C4C" w:rsidP="00556C70">
      <w:pPr>
        <w:spacing w:before="1"/>
        <w:jc w:val="center"/>
        <w:rPr>
          <w:b/>
          <w:sz w:val="28"/>
          <w:szCs w:val="28"/>
        </w:rPr>
      </w:pPr>
      <w:r>
        <w:rPr>
          <w:b/>
          <w:sz w:val="28"/>
          <w:szCs w:val="28"/>
        </w:rPr>
        <w:t>A</w:t>
      </w:r>
      <w:r w:rsidR="00980DBB" w:rsidRPr="00E66C4C">
        <w:rPr>
          <w:b/>
          <w:sz w:val="28"/>
          <w:szCs w:val="28"/>
        </w:rPr>
        <w:t xml:space="preserve"> cura di Marco Pierini e Veruska Picchiarelli</w:t>
      </w:r>
    </w:p>
    <w:p w14:paraId="7DE55212" w14:textId="77777777" w:rsidR="004B7623" w:rsidRDefault="004B7623" w:rsidP="00556C70">
      <w:pPr>
        <w:pStyle w:val="Corpotesto"/>
        <w:spacing w:before="11"/>
        <w:rPr>
          <w:b/>
          <w:sz w:val="23"/>
        </w:rPr>
      </w:pPr>
    </w:p>
    <w:p w14:paraId="618A70FA" w14:textId="77777777" w:rsidR="004B7623" w:rsidRDefault="004B7623" w:rsidP="00556C70">
      <w:pPr>
        <w:pStyle w:val="Corpotesto"/>
        <w:rPr>
          <w:b/>
          <w:sz w:val="26"/>
        </w:rPr>
      </w:pPr>
    </w:p>
    <w:p w14:paraId="171D2215" w14:textId="77777777" w:rsidR="004B7623" w:rsidRDefault="004B7623" w:rsidP="00556C70">
      <w:pPr>
        <w:pStyle w:val="Corpotesto"/>
        <w:rPr>
          <w:b/>
          <w:sz w:val="22"/>
        </w:rPr>
      </w:pPr>
    </w:p>
    <w:p w14:paraId="53B12B63" w14:textId="77777777" w:rsidR="004B7623" w:rsidRPr="008F3542" w:rsidRDefault="00E66C4C" w:rsidP="00AA4268">
      <w:pPr>
        <w:pStyle w:val="Corpotesto"/>
        <w:jc w:val="both"/>
        <w:rPr>
          <w:b/>
        </w:rPr>
      </w:pPr>
      <w:r w:rsidRPr="008F3542">
        <w:rPr>
          <w:b/>
        </w:rPr>
        <w:t>Il 2023 sarà ricordato come l’anno del Perugino.</w:t>
      </w:r>
    </w:p>
    <w:p w14:paraId="4EDA51CD" w14:textId="77777777" w:rsidR="00E66C4C" w:rsidRPr="00004AC0" w:rsidRDefault="00E66C4C" w:rsidP="00AA4268">
      <w:pPr>
        <w:pStyle w:val="Corpotesto"/>
        <w:jc w:val="both"/>
      </w:pPr>
    </w:p>
    <w:p w14:paraId="28810156" w14:textId="59A07DA9" w:rsidR="00E66C4C" w:rsidRPr="008F3542" w:rsidRDefault="00915280" w:rsidP="00AA4268">
      <w:pPr>
        <w:pStyle w:val="Corpotesto"/>
        <w:jc w:val="both"/>
        <w:rPr>
          <w:b/>
        </w:rPr>
      </w:pPr>
      <w:r w:rsidRPr="008F3542">
        <w:rPr>
          <w:b/>
        </w:rPr>
        <w:t>Da</w:t>
      </w:r>
      <w:r w:rsidR="00EE7879">
        <w:rPr>
          <w:b/>
        </w:rPr>
        <w:t>l 4</w:t>
      </w:r>
      <w:r w:rsidRPr="008F3542">
        <w:rPr>
          <w:b/>
        </w:rPr>
        <w:t xml:space="preserve"> marzo a</w:t>
      </w:r>
      <w:r w:rsidR="00EE7879">
        <w:rPr>
          <w:b/>
        </w:rPr>
        <w:t>ll’11</w:t>
      </w:r>
      <w:r w:rsidRPr="008F3542">
        <w:rPr>
          <w:b/>
        </w:rPr>
        <w:t xml:space="preserve"> giugno 2023, </w:t>
      </w:r>
      <w:r>
        <w:rPr>
          <w:b/>
        </w:rPr>
        <w:t>i</w:t>
      </w:r>
      <w:r w:rsidR="00E66C4C" w:rsidRPr="008F3542">
        <w:rPr>
          <w:b/>
        </w:rPr>
        <w:t>n occasione del</w:t>
      </w:r>
      <w:r w:rsidR="00073E50">
        <w:rPr>
          <w:b/>
        </w:rPr>
        <w:t xml:space="preserve"> </w:t>
      </w:r>
      <w:r w:rsidR="00E66C4C" w:rsidRPr="008F3542">
        <w:rPr>
          <w:b/>
        </w:rPr>
        <w:t>V centenario della sua morte, la Galleria Nazionale dell’Umbria</w:t>
      </w:r>
      <w:r w:rsidR="00004AC0" w:rsidRPr="008F3542">
        <w:rPr>
          <w:b/>
        </w:rPr>
        <w:t xml:space="preserve"> di Perugia</w:t>
      </w:r>
      <w:r w:rsidR="00E66C4C" w:rsidRPr="008F3542">
        <w:rPr>
          <w:b/>
        </w:rPr>
        <w:t xml:space="preserve"> </w:t>
      </w:r>
      <w:r w:rsidR="00073E50">
        <w:rPr>
          <w:b/>
        </w:rPr>
        <w:t>celebra con</w:t>
      </w:r>
      <w:r w:rsidR="00E66C4C" w:rsidRPr="008F3542">
        <w:rPr>
          <w:b/>
        </w:rPr>
        <w:t xml:space="preserve"> una grande mostra </w:t>
      </w:r>
      <w:r w:rsidR="00004AC0" w:rsidRPr="008F3542">
        <w:rPr>
          <w:b/>
        </w:rPr>
        <w:t xml:space="preserve">Pietro </w:t>
      </w:r>
      <w:r w:rsidR="00004AC0" w:rsidRPr="007903E9">
        <w:rPr>
          <w:b/>
        </w:rPr>
        <w:t>Vannucci</w:t>
      </w:r>
      <w:r w:rsidR="00156F26" w:rsidRPr="007903E9">
        <w:rPr>
          <w:b/>
        </w:rPr>
        <w:t xml:space="preserve"> (14</w:t>
      </w:r>
      <w:r w:rsidR="00CB5BEC" w:rsidRPr="007903E9">
        <w:rPr>
          <w:b/>
        </w:rPr>
        <w:t>50</w:t>
      </w:r>
      <w:r w:rsidR="00156F26" w:rsidRPr="007903E9">
        <w:rPr>
          <w:b/>
        </w:rPr>
        <w:t xml:space="preserve"> ca.-15</w:t>
      </w:r>
      <w:r w:rsidR="00156F26">
        <w:rPr>
          <w:b/>
        </w:rPr>
        <w:t>23)</w:t>
      </w:r>
      <w:r>
        <w:rPr>
          <w:b/>
        </w:rPr>
        <w:t xml:space="preserve">, </w:t>
      </w:r>
      <w:r w:rsidR="00004AC0" w:rsidRPr="008F3542">
        <w:rPr>
          <w:b/>
        </w:rPr>
        <w:t xml:space="preserve">il più </w:t>
      </w:r>
      <w:r>
        <w:rPr>
          <w:b/>
        </w:rPr>
        <w:t>importante</w:t>
      </w:r>
      <w:r w:rsidR="00004AC0" w:rsidRPr="008F3542">
        <w:rPr>
          <w:b/>
        </w:rPr>
        <w:t xml:space="preserve"> pittore attivo negli ultimi due decenni del Quattrocento.</w:t>
      </w:r>
    </w:p>
    <w:p w14:paraId="781D0E3D" w14:textId="77777777" w:rsidR="00004AC0" w:rsidRDefault="00004AC0" w:rsidP="00AA4268">
      <w:pPr>
        <w:pStyle w:val="Corpotesto"/>
        <w:jc w:val="both"/>
      </w:pPr>
    </w:p>
    <w:p w14:paraId="72B65E9A" w14:textId="15734D16" w:rsidR="008B4AF4" w:rsidRDefault="00004AC0" w:rsidP="00AA4268">
      <w:pPr>
        <w:pStyle w:val="Corpotesto"/>
        <w:jc w:val="both"/>
      </w:pPr>
      <w:r>
        <w:t xml:space="preserve">L’esposizione, dal titolo </w:t>
      </w:r>
      <w:r w:rsidRPr="008F3542">
        <w:rPr>
          <w:b/>
          <w:i/>
        </w:rPr>
        <w:t>“Il meglio maestro d’Italia”. Perugino nel suo tempo</w:t>
      </w:r>
      <w:r>
        <w:t xml:space="preserve">, curata da Marco Pierini, direttore della Galleria Nazionale dell’Umbria, e Veruska Picchiarelli, conservatrice del museo perugino, </w:t>
      </w:r>
      <w:r w:rsidR="00F05F0A" w:rsidRPr="00F05F0A">
        <w:t>restituir</w:t>
      </w:r>
      <w:r w:rsidR="00F05F0A">
        <w:t>à</w:t>
      </w:r>
      <w:r w:rsidR="00F05F0A" w:rsidRPr="00F05F0A">
        <w:t xml:space="preserve"> a Perugino</w:t>
      </w:r>
      <w:r w:rsidR="00073E50">
        <w:t xml:space="preserve">, assoluto protagonista del Rinascimento, </w:t>
      </w:r>
      <w:r w:rsidR="00F05F0A" w:rsidRPr="00F05F0A">
        <w:t xml:space="preserve">il ruolo </w:t>
      </w:r>
      <w:r w:rsidR="008F3542">
        <w:t xml:space="preserve">di preminenza artistica </w:t>
      </w:r>
      <w:r w:rsidR="00F05F0A" w:rsidRPr="00F05F0A">
        <w:t xml:space="preserve">che il suo pubblico e la sua epoca </w:t>
      </w:r>
      <w:r w:rsidR="00F05F0A">
        <w:t xml:space="preserve">gli avevano assegnato, </w:t>
      </w:r>
      <w:r w:rsidR="00F7035B" w:rsidRPr="008B4AF4">
        <w:rPr>
          <w:b/>
        </w:rPr>
        <w:t>attraverso prove capitali della sua produzione</w:t>
      </w:r>
      <w:r w:rsidR="00F7035B">
        <w:rPr>
          <w:b/>
        </w:rPr>
        <w:t>, tutte</w:t>
      </w:r>
      <w:r w:rsidR="00F7035B" w:rsidRPr="008B4AF4">
        <w:rPr>
          <w:b/>
        </w:rPr>
        <w:t xml:space="preserve"> antecedenti al 1504</w:t>
      </w:r>
      <w:r w:rsidR="00F7035B">
        <w:rPr>
          <w:bCs/>
        </w:rPr>
        <w:t xml:space="preserve">, ovvero </w:t>
      </w:r>
      <w:bookmarkStart w:id="1" w:name="_Hlk118386248"/>
      <w:r w:rsidR="00F05F0A">
        <w:t xml:space="preserve">nel </w:t>
      </w:r>
      <w:r w:rsidR="00F05F0A" w:rsidRPr="008B4AF4">
        <w:t xml:space="preserve">momento in cui </w:t>
      </w:r>
      <w:r w:rsidR="00073E50" w:rsidRPr="008B4AF4">
        <w:t>si trovava</w:t>
      </w:r>
      <w:r w:rsidR="00F05F0A" w:rsidRPr="008B4AF4">
        <w:t xml:space="preserve"> all’apice della sua straordinaria carriera</w:t>
      </w:r>
      <w:bookmarkEnd w:id="1"/>
      <w:r w:rsidR="00F05F0A" w:rsidRPr="008B4AF4">
        <w:t>.</w:t>
      </w:r>
      <w:r w:rsidR="00750E83" w:rsidRPr="008B4AF4">
        <w:t xml:space="preserve"> </w:t>
      </w:r>
    </w:p>
    <w:p w14:paraId="03610942" w14:textId="77777777" w:rsidR="00F7035B" w:rsidRPr="007903E9" w:rsidRDefault="00F7035B" w:rsidP="00AA4268">
      <w:pPr>
        <w:pStyle w:val="Corpotesto"/>
        <w:jc w:val="both"/>
      </w:pPr>
    </w:p>
    <w:p w14:paraId="0DB83DBD" w14:textId="1F33E1BF" w:rsidR="00F05F0A" w:rsidRPr="007903E9" w:rsidRDefault="00750E83" w:rsidP="00AA4268">
      <w:pPr>
        <w:pStyle w:val="Corpotesto"/>
        <w:jc w:val="both"/>
      </w:pPr>
      <w:r w:rsidRPr="007903E9">
        <w:t>La mostra sarà l’evento di punta delle celebrazioni del centenario, coordinate da un Comitato Nazionale</w:t>
      </w:r>
      <w:r w:rsidR="008B4AF4" w:rsidRPr="007903E9">
        <w:t>,</w:t>
      </w:r>
      <w:r w:rsidRPr="007903E9">
        <w:t xml:space="preserve"> istitu</w:t>
      </w:r>
      <w:r w:rsidR="008B4AF4" w:rsidRPr="007903E9">
        <w:t xml:space="preserve">ito dal Ministero della Cultura e presieduto da Ilaria Borletti Buitoni, </w:t>
      </w:r>
      <w:r w:rsidRPr="007903E9">
        <w:t>e coinvolgerà alcuni tra i più importanti musei nazionali e internazionali</w:t>
      </w:r>
      <w:r w:rsidR="008400DF" w:rsidRPr="007903E9">
        <w:t>, come le Gallerie degli Uffizi</w:t>
      </w:r>
      <w:r w:rsidR="008B4AF4" w:rsidRPr="007903E9">
        <w:t xml:space="preserve"> di Firenze</w:t>
      </w:r>
      <w:r w:rsidR="00CB5BEC" w:rsidRPr="007903E9">
        <w:t xml:space="preserve"> e</w:t>
      </w:r>
      <w:r w:rsidR="008400DF" w:rsidRPr="007903E9">
        <w:t xml:space="preserve"> la National Gallery di Washington,</w:t>
      </w:r>
      <w:r w:rsidR="000E1D4A" w:rsidRPr="007903E9">
        <w:t xml:space="preserve"> </w:t>
      </w:r>
      <w:r w:rsidR="008400DF" w:rsidRPr="007903E9">
        <w:t>in una vera e propria partnership scientifica.</w:t>
      </w:r>
      <w:r w:rsidRPr="007903E9">
        <w:t xml:space="preserve"> </w:t>
      </w:r>
    </w:p>
    <w:p w14:paraId="72B59B03" w14:textId="3C08C30B" w:rsidR="00E7530B" w:rsidRDefault="00E7530B" w:rsidP="00AA4268">
      <w:pPr>
        <w:pStyle w:val="Corpotesto"/>
        <w:jc w:val="both"/>
      </w:pPr>
    </w:p>
    <w:p w14:paraId="372F47B3" w14:textId="762EE021" w:rsidR="00E7530B" w:rsidRDefault="00466054" w:rsidP="00AA4268">
      <w:pPr>
        <w:pStyle w:val="Corpotesto"/>
        <w:jc w:val="both"/>
      </w:pPr>
      <w:r w:rsidRPr="00466054">
        <w:t>“Una mostra che rappresenta il fulcro delle celebrazioni per i 500 anni dalla morte di Perugino quella della Galleria Nazionale</w:t>
      </w:r>
      <w:r>
        <w:t xml:space="preserve"> – </w:t>
      </w:r>
      <w:r w:rsidRPr="00466054">
        <w:t>afferma</w:t>
      </w:r>
      <w:r w:rsidRPr="00466054">
        <w:rPr>
          <w:b/>
          <w:bCs/>
        </w:rPr>
        <w:t xml:space="preserve"> Ilaria Borletti Buitoni</w:t>
      </w:r>
      <w:r w:rsidRPr="00466054">
        <w:t>; fondamentale, grazie anche al contributo di grandi musei internazionali, per capire il ruolo dell’artista nel suo tempo,</w:t>
      </w:r>
      <w:r>
        <w:t xml:space="preserve"> </w:t>
      </w:r>
      <w:r w:rsidRPr="00466054">
        <w:t>la fama che lo ha accompagnato in vita e il suo riconosciuto valore di Maestro”</w:t>
      </w:r>
      <w:r>
        <w:t>.</w:t>
      </w:r>
    </w:p>
    <w:p w14:paraId="7F594872" w14:textId="77777777" w:rsidR="00860C57" w:rsidRDefault="00860C57" w:rsidP="00AA4268">
      <w:pPr>
        <w:pStyle w:val="Corpotesto"/>
        <w:jc w:val="both"/>
      </w:pPr>
    </w:p>
    <w:p w14:paraId="2D337D60" w14:textId="70F640D7" w:rsidR="00C83787" w:rsidRDefault="00860C57" w:rsidP="00AA4268">
      <w:pPr>
        <w:pStyle w:val="Corpotesto"/>
        <w:jc w:val="both"/>
        <w:rPr>
          <w:rFonts w:eastAsia="Times New Roman"/>
        </w:rPr>
      </w:pPr>
      <w:r>
        <w:rPr>
          <w:rFonts w:eastAsia="Times New Roman"/>
        </w:rPr>
        <w:t>“</w:t>
      </w:r>
      <w:r>
        <w:rPr>
          <w:rFonts w:eastAsia="Times New Roman"/>
        </w:rPr>
        <w:t>Perugino</w:t>
      </w:r>
      <w:r>
        <w:rPr>
          <w:rFonts w:eastAsia="Times New Roman"/>
        </w:rPr>
        <w:t xml:space="preserve"> – </w:t>
      </w:r>
      <w:r w:rsidRPr="00860C57">
        <w:rPr>
          <w:rFonts w:eastAsia="Times New Roman"/>
          <w:b/>
          <w:bCs/>
        </w:rPr>
        <w:t xml:space="preserve">dichiara </w:t>
      </w:r>
      <w:r w:rsidRPr="00860C57">
        <w:rPr>
          <w:rFonts w:eastAsia="Times New Roman"/>
          <w:b/>
          <w:bCs/>
        </w:rPr>
        <w:t>Andrea Romizi</w:t>
      </w:r>
      <w:r w:rsidRPr="00860C57">
        <w:rPr>
          <w:rFonts w:eastAsia="Times New Roman"/>
          <w:b/>
          <w:bCs/>
        </w:rPr>
        <w:t>, sindaco di Perugia</w:t>
      </w:r>
      <w:r>
        <w:rPr>
          <w:rFonts w:eastAsia="Times New Roman"/>
        </w:rPr>
        <w:t xml:space="preserve"> -</w:t>
      </w:r>
      <w:r>
        <w:rPr>
          <w:rFonts w:eastAsia="Times New Roman"/>
        </w:rPr>
        <w:t xml:space="preserve"> è un nome d</w:t>
      </w:r>
      <w:r>
        <w:rPr>
          <w:rFonts w:eastAsia="Times New Roman"/>
        </w:rPr>
        <w:t>’</w:t>
      </w:r>
      <w:r>
        <w:rPr>
          <w:rFonts w:eastAsia="Times New Roman"/>
        </w:rPr>
        <w:t xml:space="preserve">arte talmente identificativo tanto </w:t>
      </w:r>
      <w:r>
        <w:rPr>
          <w:rFonts w:eastAsia="Times New Roman"/>
        </w:rPr>
        <w:lastRenderedPageBreak/>
        <w:t>da essere</w:t>
      </w:r>
      <w:r>
        <w:rPr>
          <w:rFonts w:eastAsia="Times New Roman"/>
        </w:rPr>
        <w:t xml:space="preserve"> </w:t>
      </w:r>
      <w:r>
        <w:rPr>
          <w:rFonts w:eastAsia="Times New Roman"/>
        </w:rPr>
        <w:t>diventato nel tempo simbolo di Perugia stessa, e non a caso, a Pietro</w:t>
      </w:r>
      <w:r>
        <w:rPr>
          <w:rFonts w:eastAsia="Times New Roman"/>
        </w:rPr>
        <w:t xml:space="preserve"> </w:t>
      </w:r>
      <w:r>
        <w:rPr>
          <w:rFonts w:eastAsia="Times New Roman"/>
        </w:rPr>
        <w:t>di Cristoforo Vannucci, venne intitolata la prima Pinacoteca Comunale</w:t>
      </w:r>
      <w:r>
        <w:rPr>
          <w:rFonts w:eastAsia="Times New Roman"/>
        </w:rPr>
        <w:t xml:space="preserve"> </w:t>
      </w:r>
      <w:r>
        <w:rPr>
          <w:rFonts w:eastAsia="Times New Roman"/>
        </w:rPr>
        <w:t>oggi Galleria Nazionale dell'Umbria. Gli eventi in programma per i</w:t>
      </w:r>
      <w:r>
        <w:rPr>
          <w:rFonts w:eastAsia="Times New Roman"/>
        </w:rPr>
        <w:t xml:space="preserve"> </w:t>
      </w:r>
      <w:r>
        <w:rPr>
          <w:rFonts w:eastAsia="Times New Roman"/>
        </w:rPr>
        <w:t xml:space="preserve">Cinquecento anni dalla sua morte, e l'attesissima mostra: </w:t>
      </w:r>
      <w:r>
        <w:rPr>
          <w:rFonts w:eastAsia="Times New Roman"/>
        </w:rPr>
        <w:t>“</w:t>
      </w:r>
      <w:r>
        <w:rPr>
          <w:rFonts w:eastAsia="Times New Roman"/>
        </w:rPr>
        <w:t>Il</w:t>
      </w:r>
      <w:r>
        <w:rPr>
          <w:rFonts w:eastAsia="Times New Roman"/>
        </w:rPr>
        <w:t xml:space="preserve"> </w:t>
      </w:r>
      <w:r>
        <w:rPr>
          <w:rFonts w:eastAsia="Times New Roman"/>
        </w:rPr>
        <w:t>meglio Maestro d'Italia</w:t>
      </w:r>
      <w:r>
        <w:rPr>
          <w:rFonts w:eastAsia="Times New Roman"/>
        </w:rPr>
        <w:t>”</w:t>
      </w:r>
      <w:r>
        <w:rPr>
          <w:rFonts w:eastAsia="Times New Roman"/>
        </w:rPr>
        <w:t xml:space="preserve">, come giustamente lo definì il </w:t>
      </w:r>
      <w:r>
        <w:rPr>
          <w:rFonts w:eastAsia="Times New Roman"/>
        </w:rPr>
        <w:t xml:space="preserve">banchiere </w:t>
      </w:r>
      <w:r>
        <w:rPr>
          <w:rFonts w:eastAsia="Times New Roman"/>
        </w:rPr>
        <w:t>Agostino Chigi, sono destinati a rimanere nella storia e a scrivere</w:t>
      </w:r>
      <w:r>
        <w:rPr>
          <w:rFonts w:eastAsia="Times New Roman"/>
        </w:rPr>
        <w:t xml:space="preserve"> </w:t>
      </w:r>
      <w:r>
        <w:rPr>
          <w:rFonts w:eastAsia="Times New Roman"/>
        </w:rPr>
        <w:t>un nuovo capitolo della vivacità culturale di Perugia, dell’Umbria e del nostro Paese. Perugino non è solo il pittore delle dolcissime</w:t>
      </w:r>
      <w:r>
        <w:rPr>
          <w:rFonts w:eastAsia="Times New Roman"/>
        </w:rPr>
        <w:t xml:space="preserve"> </w:t>
      </w:r>
      <w:r>
        <w:rPr>
          <w:rFonts w:eastAsia="Times New Roman"/>
        </w:rPr>
        <w:t>madonne angelicate o delle pale d'altare fiorite come frammenti di</w:t>
      </w:r>
      <w:r>
        <w:rPr>
          <w:rFonts w:eastAsia="Times New Roman"/>
        </w:rPr>
        <w:t xml:space="preserve"> </w:t>
      </w:r>
      <w:r>
        <w:rPr>
          <w:rFonts w:eastAsia="Times New Roman"/>
        </w:rPr>
        <w:t>cielo in terra, ma l</w:t>
      </w:r>
      <w:r>
        <w:rPr>
          <w:rFonts w:eastAsia="Times New Roman"/>
        </w:rPr>
        <w:t>’</w:t>
      </w:r>
      <w:r>
        <w:rPr>
          <w:rFonts w:eastAsia="Times New Roman"/>
        </w:rPr>
        <w:t>identità stessa della cultura umbra diffusa nel</w:t>
      </w:r>
      <w:r>
        <w:rPr>
          <w:rFonts w:eastAsia="Times New Roman"/>
        </w:rPr>
        <w:t xml:space="preserve"> </w:t>
      </w:r>
      <w:r>
        <w:rPr>
          <w:rFonts w:eastAsia="Times New Roman"/>
        </w:rPr>
        <w:t>mondo. Ne sono testimoni le opere che arriveranno dai più importanti</w:t>
      </w:r>
      <w:r>
        <w:rPr>
          <w:rFonts w:eastAsia="Times New Roman"/>
        </w:rPr>
        <w:t xml:space="preserve"> </w:t>
      </w:r>
      <w:r>
        <w:rPr>
          <w:rFonts w:eastAsia="Times New Roman"/>
        </w:rPr>
        <w:t>musei internazionali. Ringrazio per il lavoro fin qui svolto il</w:t>
      </w:r>
      <w:r>
        <w:rPr>
          <w:rFonts w:eastAsia="Times New Roman"/>
        </w:rPr>
        <w:t xml:space="preserve"> </w:t>
      </w:r>
      <w:r>
        <w:rPr>
          <w:rFonts w:eastAsia="Times New Roman"/>
        </w:rPr>
        <w:t>direttore Marco Pierini, tutti i suoi collaboratori, il Comitato Perugino 2023 e la Presidente Ilaria Borletti Buitoni, consapevole che siamo solo all</w:t>
      </w:r>
      <w:r>
        <w:rPr>
          <w:rFonts w:eastAsia="Times New Roman"/>
        </w:rPr>
        <w:t>’</w:t>
      </w:r>
      <w:r>
        <w:rPr>
          <w:rFonts w:eastAsia="Times New Roman"/>
        </w:rPr>
        <w:t>inizio di un anno molto intenso e ricco di forti emozioni</w:t>
      </w:r>
      <w:r>
        <w:rPr>
          <w:rFonts w:eastAsia="Times New Roman"/>
        </w:rPr>
        <w:t>”</w:t>
      </w:r>
      <w:r>
        <w:rPr>
          <w:rFonts w:eastAsia="Times New Roman"/>
        </w:rPr>
        <w:t>.</w:t>
      </w:r>
    </w:p>
    <w:p w14:paraId="463D9403" w14:textId="77777777" w:rsidR="00860C57" w:rsidRDefault="00860C57" w:rsidP="00AA4268">
      <w:pPr>
        <w:pStyle w:val="Corpotesto"/>
        <w:jc w:val="both"/>
      </w:pPr>
    </w:p>
    <w:p w14:paraId="6DAF9A79" w14:textId="0D5503D7" w:rsidR="00156F26" w:rsidRPr="008B4AF4" w:rsidRDefault="00C83787" w:rsidP="00AA4268">
      <w:pPr>
        <w:pStyle w:val="Corpotesto"/>
        <w:jc w:val="both"/>
      </w:pPr>
      <w:r>
        <w:t>“</w:t>
      </w:r>
      <w:r w:rsidRPr="00C83787">
        <w:t>In una lettera datata 7 novembre 1500</w:t>
      </w:r>
      <w:r>
        <w:t xml:space="preserve">, </w:t>
      </w:r>
      <w:r w:rsidRPr="00C83787">
        <w:t xml:space="preserve">Agostino Chigi, che fu fra i più grandi mecenati del suo tempo, definiva Perugino “il meglio maestro d’Italia”. La scelta </w:t>
      </w:r>
      <w:r w:rsidRPr="007903E9">
        <w:t xml:space="preserve">di utilizzare </w:t>
      </w:r>
      <w:r w:rsidR="00EA6DA4" w:rsidRPr="007903E9">
        <w:t xml:space="preserve">questa espressione </w:t>
      </w:r>
      <w:r w:rsidRPr="007903E9">
        <w:t xml:space="preserve">- </w:t>
      </w:r>
      <w:r w:rsidRPr="007903E9">
        <w:rPr>
          <w:b/>
          <w:bCs/>
        </w:rPr>
        <w:t xml:space="preserve">ricordano i curatori </w:t>
      </w:r>
      <w:r w:rsidRPr="00C83787">
        <w:rPr>
          <w:b/>
          <w:bCs/>
        </w:rPr>
        <w:t>Marco Pierini e Veruska Picchiarelli</w:t>
      </w:r>
      <w:r>
        <w:t xml:space="preserve"> -</w:t>
      </w:r>
      <w:r w:rsidRPr="00C83787">
        <w:t xml:space="preserve"> come titolo della mostra con cui la Galleria Nazionale dell’Umbria celebra il quinto centenario dalla morte del pittore </w:t>
      </w:r>
      <w:r w:rsidR="00B97012">
        <w:t>dichiara esplicitamente l’intenzione</w:t>
      </w:r>
      <w:r w:rsidRPr="00C83787">
        <w:t xml:space="preserve"> di raccontarne la grandezza attraverso gli occhi di chi poté ammirare il suo lavoro da una prospettiva privilegiata, senza che lo sguardo risultasse fuorviato dalla produzione di una tarda attività particolarmente prolifica</w:t>
      </w:r>
      <w:r w:rsidR="00B97012">
        <w:t xml:space="preserve"> (talvolta persino seriale)</w:t>
      </w:r>
      <w:r w:rsidRPr="00C83787">
        <w:t xml:space="preserve"> e senza soprattutto i condizionamenti dovuti a una fortuna critica a dir poco altalenante.</w:t>
      </w:r>
    </w:p>
    <w:p w14:paraId="79D9415A" w14:textId="77777777" w:rsidR="008F3542" w:rsidRDefault="008F3542" w:rsidP="00AA4268">
      <w:pPr>
        <w:pStyle w:val="Corpotesto"/>
        <w:jc w:val="both"/>
      </w:pPr>
    </w:p>
    <w:p w14:paraId="70252DA2" w14:textId="703A8264" w:rsidR="00F05F0A" w:rsidRPr="007903E9" w:rsidRDefault="00F05F0A" w:rsidP="008F3542">
      <w:pPr>
        <w:pStyle w:val="Corpotesto"/>
        <w:jc w:val="both"/>
      </w:pPr>
      <w:r>
        <w:t xml:space="preserve">L’iniziativa completa idealmente il progetto di analisi storica e critica </w:t>
      </w:r>
      <w:r w:rsidR="008400DF" w:rsidRPr="008B4AF4">
        <w:t>dell’</w:t>
      </w:r>
      <w:r w:rsidR="008F3542" w:rsidRPr="008B4AF4">
        <w:t>itinerario</w:t>
      </w:r>
      <w:r w:rsidRPr="008B4AF4">
        <w:t xml:space="preserve"> creativo</w:t>
      </w:r>
      <w:r w:rsidR="008400DF" w:rsidRPr="008B4AF4">
        <w:t xml:space="preserve"> di Perugino</w:t>
      </w:r>
      <w:r w:rsidRPr="008B4AF4">
        <w:t xml:space="preserve">, iniziato nel 2004 proprio nel museo </w:t>
      </w:r>
      <w:r w:rsidR="00915280" w:rsidRPr="008B4AF4">
        <w:t>umbro</w:t>
      </w:r>
      <w:r w:rsidRPr="008B4AF4">
        <w:t xml:space="preserve">, che conserva il più considerevole numero di opere del </w:t>
      </w:r>
      <w:r w:rsidR="00915280" w:rsidRPr="008B4AF4">
        <w:t>m</w:t>
      </w:r>
      <w:r w:rsidRPr="008B4AF4">
        <w:t xml:space="preserve">aestro, con una rassegna che </w:t>
      </w:r>
      <w:r w:rsidRPr="007903E9">
        <w:t xml:space="preserve">indagava </w:t>
      </w:r>
      <w:r w:rsidR="008A2161" w:rsidRPr="007903E9">
        <w:t xml:space="preserve">prevalentemente </w:t>
      </w:r>
      <w:r w:rsidRPr="007903E9">
        <w:t>i suoi ultimi vent’anni di produzione.</w:t>
      </w:r>
    </w:p>
    <w:p w14:paraId="2287DF61" w14:textId="51915B23" w:rsidR="00E7530B" w:rsidRPr="007903E9" w:rsidRDefault="00E7530B" w:rsidP="008F3542">
      <w:pPr>
        <w:pStyle w:val="Corpotesto"/>
        <w:jc w:val="both"/>
      </w:pPr>
    </w:p>
    <w:p w14:paraId="0B6FF958" w14:textId="5350DA32" w:rsidR="00E7530B" w:rsidRDefault="00E7530B" w:rsidP="00E7530B">
      <w:pPr>
        <w:pStyle w:val="Corpotesto"/>
        <w:jc w:val="both"/>
      </w:pPr>
      <w:r w:rsidRPr="007903E9">
        <w:t>Il progetto espositivo</w:t>
      </w:r>
      <w:r w:rsidR="00F7035B" w:rsidRPr="007903E9">
        <w:t xml:space="preserve">, composto da </w:t>
      </w:r>
      <w:r w:rsidR="00F7035B" w:rsidRPr="007903E9">
        <w:rPr>
          <w:b/>
          <w:bCs/>
        </w:rPr>
        <w:t xml:space="preserve">oltre </w:t>
      </w:r>
      <w:r w:rsidR="00B97012" w:rsidRPr="007903E9">
        <w:rPr>
          <w:b/>
          <w:bCs/>
        </w:rPr>
        <w:t>settanta</w:t>
      </w:r>
      <w:r w:rsidR="00F7035B" w:rsidRPr="007903E9">
        <w:rPr>
          <w:b/>
          <w:bCs/>
        </w:rPr>
        <w:t xml:space="preserve"> opere</w:t>
      </w:r>
      <w:r w:rsidR="00F7035B" w:rsidRPr="007903E9">
        <w:t>,</w:t>
      </w:r>
      <w:r w:rsidRPr="007903E9">
        <w:t xml:space="preserve"> ha scelto d’individuar</w:t>
      </w:r>
      <w:r w:rsidR="006D57B0" w:rsidRPr="007903E9">
        <w:t>e</w:t>
      </w:r>
      <w:r w:rsidRPr="007903E9">
        <w:t xml:space="preserve"> solo dipinti del Vannucci antecedenti al 1504, anno nel quale </w:t>
      </w:r>
      <w:r w:rsidR="00B97012" w:rsidRPr="007903E9">
        <w:t>egli lavorava a</w:t>
      </w:r>
      <w:r w:rsidRPr="007903E9">
        <w:t xml:space="preserve"> tre commissioni che segnano </w:t>
      </w:r>
      <w:r w:rsidR="00F7035B" w:rsidRPr="007903E9">
        <w:t>il punto più alto</w:t>
      </w:r>
      <w:r w:rsidRPr="007903E9">
        <w:t xml:space="preserve"> della sua carriera: la </w:t>
      </w:r>
      <w:r w:rsidRPr="007903E9">
        <w:rPr>
          <w:b/>
          <w:bCs/>
          <w:i/>
          <w:iCs/>
        </w:rPr>
        <w:t>Crocifissione</w:t>
      </w:r>
      <w:r w:rsidRPr="007903E9">
        <w:t xml:space="preserve"> della Cappella Chigi in Sant’Agostino a Siena, la </w:t>
      </w:r>
      <w:r w:rsidRPr="007903E9">
        <w:rPr>
          <w:b/>
          <w:bCs/>
          <w:i/>
          <w:iCs/>
        </w:rPr>
        <w:t>Lotta fra Amore e Castità</w:t>
      </w:r>
      <w:r w:rsidRPr="007903E9">
        <w:t xml:space="preserve"> già a Mantova</w:t>
      </w:r>
      <w:r w:rsidR="006D57B0" w:rsidRPr="007903E9">
        <w:t>, ora al Louvre di Parigi,</w:t>
      </w:r>
      <w:r w:rsidRPr="007903E9">
        <w:t xml:space="preserve"> e soprattutto lo </w:t>
      </w:r>
      <w:r w:rsidRPr="007903E9">
        <w:rPr>
          <w:b/>
          <w:bCs/>
          <w:i/>
          <w:iCs/>
        </w:rPr>
        <w:t>Sposalizio della Vergine</w:t>
      </w:r>
      <w:r w:rsidRPr="007903E9">
        <w:rPr>
          <w:i/>
          <w:iCs/>
        </w:rPr>
        <w:t xml:space="preserve"> </w:t>
      </w:r>
      <w:r w:rsidRPr="007903E9">
        <w:t>per la cappella del Santo Anello del Duomo di Perugia, oggi nel Musée des Beaux-Arts di Caen</w:t>
      </w:r>
      <w:r w:rsidR="006D57B0" w:rsidRPr="007903E9">
        <w:t xml:space="preserve"> (Francia</w:t>
      </w:r>
      <w:r w:rsidR="006D57B0">
        <w:t>)</w:t>
      </w:r>
      <w:r w:rsidRPr="00E7530B">
        <w:t>.</w:t>
      </w:r>
    </w:p>
    <w:p w14:paraId="49FE96AB" w14:textId="77777777" w:rsidR="00E7530B" w:rsidRPr="00E7530B" w:rsidRDefault="00E7530B" w:rsidP="00E7530B">
      <w:pPr>
        <w:pStyle w:val="Corpotesto"/>
        <w:jc w:val="both"/>
      </w:pPr>
    </w:p>
    <w:p w14:paraId="61BD58E4" w14:textId="2FAB1127" w:rsidR="00E7530B" w:rsidRPr="00E7530B" w:rsidRDefault="00E7530B" w:rsidP="00E7530B">
      <w:pPr>
        <w:pStyle w:val="Corpotesto"/>
        <w:jc w:val="both"/>
      </w:pPr>
      <w:r>
        <w:t>La mostra darà conto,</w:t>
      </w:r>
      <w:r w:rsidRPr="00E7530B">
        <w:t xml:space="preserve"> nella maniera più completa possibile</w:t>
      </w:r>
      <w:r>
        <w:t>,</w:t>
      </w:r>
      <w:r w:rsidRPr="00E7530B">
        <w:t xml:space="preserve"> </w:t>
      </w:r>
      <w:r>
        <w:t>dei</w:t>
      </w:r>
      <w:r w:rsidRPr="00E7530B">
        <w:t xml:space="preserve"> passaggi fondamentali del suo percorso: dalle prime collaborazioni nella bottega di Andrea del Verrocchio alle capitali imprese fiorentine che fecero la sua fortuna (come ad esempio le </w:t>
      </w:r>
      <w:r w:rsidRPr="00E7530B">
        <w:rPr>
          <w:b/>
          <w:bCs/>
        </w:rPr>
        <w:t>tre tavole già in San Giusto alle Mura</w:t>
      </w:r>
      <w:r w:rsidRPr="00E7530B">
        <w:t xml:space="preserve">, oggi nelle Gallerie degli Uffizi, o la </w:t>
      </w:r>
      <w:r w:rsidRPr="00E7530B">
        <w:rPr>
          <w:b/>
          <w:bCs/>
        </w:rPr>
        <w:t>Pala di San Domenico</w:t>
      </w:r>
      <w:r w:rsidRPr="00E7530B">
        <w:t xml:space="preserve"> a Fiesole); dagli straordinari ritratti alle monumentali pale d’altare, quali il </w:t>
      </w:r>
      <w:r w:rsidRPr="00E7530B">
        <w:rPr>
          <w:b/>
          <w:bCs/>
        </w:rPr>
        <w:t>Trittico Galitzin</w:t>
      </w:r>
      <w:r w:rsidR="00156F26">
        <w:t xml:space="preserve">, ora alla National Gallery di Washington, </w:t>
      </w:r>
      <w:r w:rsidRPr="00E7530B">
        <w:t xml:space="preserve">e il </w:t>
      </w:r>
      <w:r w:rsidRPr="00E7530B">
        <w:rPr>
          <w:b/>
          <w:bCs/>
        </w:rPr>
        <w:t>Polittico della Certosa di Pavia</w:t>
      </w:r>
      <w:r w:rsidRPr="00E7530B">
        <w:t xml:space="preserve">, </w:t>
      </w:r>
      <w:r w:rsidR="00156F26">
        <w:t xml:space="preserve">per gran parte alla National Gallery di Londra ed </w:t>
      </w:r>
      <w:r w:rsidRPr="00E7530B">
        <w:t xml:space="preserve">eccezionalmente ricomposto per l’occasione. </w:t>
      </w:r>
    </w:p>
    <w:p w14:paraId="49823B66" w14:textId="77777777" w:rsidR="00073E50" w:rsidRPr="008B4AF4" w:rsidRDefault="00073E50" w:rsidP="008F3542">
      <w:pPr>
        <w:pStyle w:val="Corpotesto"/>
        <w:jc w:val="both"/>
      </w:pPr>
    </w:p>
    <w:p w14:paraId="72F1C086" w14:textId="45F3CB63" w:rsidR="008B4AF4" w:rsidRDefault="00073E50" w:rsidP="008400DF">
      <w:pPr>
        <w:pStyle w:val="Corpotesto"/>
        <w:jc w:val="both"/>
      </w:pPr>
      <w:r w:rsidRPr="008B4AF4">
        <w:t xml:space="preserve">L’esposizione </w:t>
      </w:r>
      <w:r w:rsidR="00915280" w:rsidRPr="008B4AF4">
        <w:t>rifletterà</w:t>
      </w:r>
      <w:r w:rsidRPr="008B4AF4">
        <w:t xml:space="preserve"> sul ruolo che </w:t>
      </w:r>
      <w:r w:rsidR="004216C7" w:rsidRPr="008B4AF4">
        <w:t xml:space="preserve">il </w:t>
      </w:r>
      <w:r w:rsidR="00B454C1" w:rsidRPr="008B4AF4">
        <w:t>Vannucci</w:t>
      </w:r>
      <w:r w:rsidR="004216C7" w:rsidRPr="008B4AF4">
        <w:t xml:space="preserve"> </w:t>
      </w:r>
      <w:r w:rsidRPr="008B4AF4">
        <w:t>ha effettivamente</w:t>
      </w:r>
      <w:r>
        <w:t xml:space="preserve"> svolto nel panorama artistico contemporaneo</w:t>
      </w:r>
      <w:r w:rsidR="004216C7">
        <w:t xml:space="preserve"> </w:t>
      </w:r>
      <w:r>
        <w:t>nel rapporto che lo ha legato ai protagonisti di</w:t>
      </w:r>
      <w:r>
        <w:rPr>
          <w:spacing w:val="-2"/>
        </w:rPr>
        <w:t xml:space="preserve"> </w:t>
      </w:r>
      <w:r>
        <w:t>quell’epoca</w:t>
      </w:r>
      <w:r w:rsidR="008400DF">
        <w:t>, seguendo</w:t>
      </w:r>
      <w:r w:rsidR="003F24B7">
        <w:t xml:space="preserve"> geograficamente</w:t>
      </w:r>
      <w:r>
        <w:t xml:space="preserve"> gli spostamenti del pittore o delle sue opere attraverso l’Italia. È sorprendente, infatti, come Perugino abbia lasciato tracce profonde del suo magistero in tutte le località della penisola toccate dalla sua attività, da nord a sud, a iniziare ovviamente da</w:t>
      </w:r>
      <w:r w:rsidR="003F24B7">
        <w:t>ll’Umbria e dalla Toscana</w:t>
      </w:r>
      <w:r>
        <w:t>, teatri per eccellenza del suo lavoro, nonché sedi delle sue botteghe</w:t>
      </w:r>
      <w:r w:rsidR="003F24B7">
        <w:t xml:space="preserve"> di Perugia e Firenze</w:t>
      </w:r>
      <w:r>
        <w:t>.</w:t>
      </w:r>
      <w:r w:rsidR="008400DF">
        <w:t xml:space="preserve"> </w:t>
      </w:r>
    </w:p>
    <w:p w14:paraId="78553934" w14:textId="3071E7EA" w:rsidR="003F24B7" w:rsidRPr="007903E9" w:rsidRDefault="003F24B7" w:rsidP="003F24B7">
      <w:pPr>
        <w:pStyle w:val="Corpotesto"/>
        <w:jc w:val="both"/>
      </w:pPr>
      <w:r w:rsidRPr="003F24B7">
        <w:t xml:space="preserve">La fondamentale impresa decorativa della Cappella Sistina, ad esempio, è alla base di un filone umbro-laziale del “peruginismo”, che trova interpreti sublimi in personaggi quali </w:t>
      </w:r>
      <w:r w:rsidRPr="003F24B7">
        <w:rPr>
          <w:b/>
          <w:bCs/>
        </w:rPr>
        <w:t>Antoniazzo Romano</w:t>
      </w:r>
      <w:r w:rsidRPr="003F24B7">
        <w:t xml:space="preserve">, o </w:t>
      </w:r>
      <w:r w:rsidRPr="003F24B7">
        <w:rPr>
          <w:b/>
          <w:bCs/>
        </w:rPr>
        <w:t>Antonio da Viterbo detto il Pastura</w:t>
      </w:r>
      <w:r w:rsidRPr="003F24B7">
        <w:t xml:space="preserve">. L’impressione suscitata dagli affreschi con </w:t>
      </w:r>
      <w:r w:rsidRPr="003F24B7">
        <w:rPr>
          <w:i/>
          <w:iCs/>
        </w:rPr>
        <w:t>Storie del Cristo</w:t>
      </w:r>
      <w:r w:rsidRPr="003F24B7">
        <w:t xml:space="preserve"> e </w:t>
      </w:r>
      <w:r w:rsidRPr="003F24B7">
        <w:rPr>
          <w:i/>
          <w:iCs/>
        </w:rPr>
        <w:t>Storie di Mosè</w:t>
      </w:r>
      <w:r w:rsidRPr="003F24B7">
        <w:t xml:space="preserve"> in artefici di estrazione geografica e culturale profondamente distante, che si approcciano a essi in viaggi di aggiornamento e li assimilano come fondamentali testi di studio, </w:t>
      </w:r>
      <w:r w:rsidR="00F7035B">
        <w:t>genera</w:t>
      </w:r>
      <w:r w:rsidRPr="003F24B7">
        <w:t xml:space="preserve"> fenomeni singolarissimi, come quello </w:t>
      </w:r>
      <w:r w:rsidRPr="003F24B7">
        <w:lastRenderedPageBreak/>
        <w:t xml:space="preserve">testimoniato dalla pittura </w:t>
      </w:r>
      <w:r w:rsidRPr="003F24B7">
        <w:rPr>
          <w:b/>
          <w:bCs/>
        </w:rPr>
        <w:t>Macrino d’Alba</w:t>
      </w:r>
      <w:r w:rsidRPr="003F24B7">
        <w:t>, divulgatore della maniera peruginesca nel nat</w:t>
      </w:r>
      <w:r w:rsidR="00F7035B">
        <w:t>ì</w:t>
      </w:r>
      <w:r w:rsidRPr="003F24B7">
        <w:t xml:space="preserve">o Piemonte. Così come, nella stessa regione, lo studio di prove capitali </w:t>
      </w:r>
      <w:r w:rsidR="00F7035B">
        <w:t>di Perugino</w:t>
      </w:r>
      <w:r w:rsidRPr="003F24B7">
        <w:t xml:space="preserve"> viste tra Firenze e Pavia si riflette con esiti </w:t>
      </w:r>
      <w:r w:rsidRPr="007903E9">
        <w:t>sorprendenti nella produzione d</w:t>
      </w:r>
      <w:r w:rsidR="00F7035B" w:rsidRPr="007903E9">
        <w:t>i</w:t>
      </w:r>
      <w:r w:rsidRPr="007903E9">
        <w:t xml:space="preserve"> </w:t>
      </w:r>
      <w:r w:rsidRPr="007903E9">
        <w:rPr>
          <w:b/>
          <w:bCs/>
        </w:rPr>
        <w:t>Gaudenzio Ferrari</w:t>
      </w:r>
      <w:r w:rsidRPr="007903E9">
        <w:t>.</w:t>
      </w:r>
    </w:p>
    <w:p w14:paraId="788088A2" w14:textId="77777777" w:rsidR="003F24B7" w:rsidRPr="007903E9" w:rsidRDefault="003F24B7" w:rsidP="003F24B7">
      <w:pPr>
        <w:pStyle w:val="Corpotesto"/>
        <w:jc w:val="both"/>
      </w:pPr>
      <w:r w:rsidRPr="007903E9">
        <w:t xml:space="preserve">La presenza di opere del maestro umbro nelle Romagne e in Emilia, da Fano, a Senigallia, a Bologna è alla base della pittura di </w:t>
      </w:r>
      <w:r w:rsidRPr="007903E9">
        <w:rPr>
          <w:b/>
          <w:bCs/>
        </w:rPr>
        <w:t>Francesco Francia</w:t>
      </w:r>
      <w:r w:rsidRPr="007903E9">
        <w:t xml:space="preserve">, di </w:t>
      </w:r>
      <w:r w:rsidRPr="007903E9">
        <w:rPr>
          <w:b/>
          <w:bCs/>
        </w:rPr>
        <w:t>Lorenzo Costa</w:t>
      </w:r>
      <w:r w:rsidRPr="007903E9">
        <w:t xml:space="preserve"> e </w:t>
      </w:r>
      <w:r w:rsidRPr="007903E9">
        <w:rPr>
          <w:b/>
          <w:bCs/>
        </w:rPr>
        <w:t>del</w:t>
      </w:r>
      <w:r w:rsidRPr="007903E9">
        <w:t xml:space="preserve"> </w:t>
      </w:r>
      <w:r w:rsidRPr="007903E9">
        <w:rPr>
          <w:b/>
          <w:bCs/>
        </w:rPr>
        <w:t>Rimpatta</w:t>
      </w:r>
      <w:r w:rsidRPr="007903E9">
        <w:t>.</w:t>
      </w:r>
    </w:p>
    <w:p w14:paraId="76069BB8" w14:textId="0F6CF03E" w:rsidR="003F24B7" w:rsidRPr="007903E9" w:rsidRDefault="003F24B7" w:rsidP="003F24B7">
      <w:pPr>
        <w:pStyle w:val="Corpotesto"/>
        <w:jc w:val="both"/>
      </w:pPr>
      <w:r w:rsidRPr="007903E9">
        <w:t>Un filone lombardo</w:t>
      </w:r>
      <w:r w:rsidR="00090769" w:rsidRPr="007903E9">
        <w:t>-veneto</w:t>
      </w:r>
      <w:r w:rsidRPr="007903E9">
        <w:t xml:space="preserve"> della </w:t>
      </w:r>
      <w:r w:rsidRPr="007903E9">
        <w:rPr>
          <w:i/>
          <w:iCs/>
        </w:rPr>
        <w:t>vague</w:t>
      </w:r>
      <w:r w:rsidRPr="007903E9">
        <w:t xml:space="preserve"> peruginesca, testimoniato in particolare dalle opere di </w:t>
      </w:r>
      <w:r w:rsidRPr="007903E9">
        <w:rPr>
          <w:b/>
          <w:bCs/>
        </w:rPr>
        <w:t>Tommaso Aleni</w:t>
      </w:r>
      <w:r w:rsidRPr="007903E9">
        <w:t xml:space="preserve"> e </w:t>
      </w:r>
      <w:r w:rsidRPr="007903E9">
        <w:rPr>
          <w:b/>
          <w:bCs/>
        </w:rPr>
        <w:t>Francesco Verla</w:t>
      </w:r>
      <w:r w:rsidRPr="007903E9">
        <w:t xml:space="preserve">, è legato alla </w:t>
      </w:r>
      <w:r w:rsidRPr="007903E9">
        <w:rPr>
          <w:i/>
          <w:iCs/>
        </w:rPr>
        <w:t>Madonna col Bambino tra i Santi Agostino e Giovanni evangelista</w:t>
      </w:r>
      <w:r w:rsidRPr="007903E9">
        <w:t xml:space="preserve"> nella chiesa di Sant’Agostino a Cremona.</w:t>
      </w:r>
    </w:p>
    <w:p w14:paraId="7690DF32" w14:textId="77777777" w:rsidR="003F24B7" w:rsidRPr="007903E9" w:rsidRDefault="003F24B7" w:rsidP="003F24B7">
      <w:pPr>
        <w:pStyle w:val="Corpotesto"/>
        <w:jc w:val="both"/>
      </w:pPr>
      <w:r w:rsidRPr="007903E9">
        <w:t xml:space="preserve">La grande </w:t>
      </w:r>
      <w:r w:rsidRPr="007903E9">
        <w:rPr>
          <w:i/>
          <w:iCs/>
        </w:rPr>
        <w:t>Assunzione</w:t>
      </w:r>
      <w:r w:rsidRPr="007903E9">
        <w:t xml:space="preserve"> del Duomo di San Gennaro dà infine ulteriore forza propulsiva alla diffusione del lessico di Pietro non solo nel Napoletano, con l’attività di </w:t>
      </w:r>
      <w:r w:rsidRPr="007903E9">
        <w:rPr>
          <w:b/>
          <w:bCs/>
        </w:rPr>
        <w:t>Stefano Sparano</w:t>
      </w:r>
      <w:r w:rsidRPr="007903E9">
        <w:t xml:space="preserve"> o </w:t>
      </w:r>
      <w:r w:rsidRPr="007903E9">
        <w:rPr>
          <w:b/>
          <w:bCs/>
        </w:rPr>
        <w:t>Cristoforo Faffeo</w:t>
      </w:r>
      <w:r w:rsidRPr="007903E9">
        <w:t>, ma anche in altre aree del sud Italia.</w:t>
      </w:r>
    </w:p>
    <w:p w14:paraId="5FA8A565" w14:textId="77777777" w:rsidR="00073E50" w:rsidRPr="007903E9" w:rsidRDefault="00073E50" w:rsidP="00073E50">
      <w:pPr>
        <w:pStyle w:val="Corpotesto"/>
        <w:jc w:val="both"/>
      </w:pPr>
    </w:p>
    <w:p w14:paraId="4F5C8905" w14:textId="58F3B47C" w:rsidR="003F24B7" w:rsidRPr="003F24B7" w:rsidRDefault="00073E50" w:rsidP="003F24B7">
      <w:pPr>
        <w:pStyle w:val="Corpotesto"/>
        <w:jc w:val="both"/>
      </w:pPr>
      <w:r w:rsidRPr="007903E9">
        <w:t xml:space="preserve">Il catalogo conterrà i </w:t>
      </w:r>
      <w:r w:rsidR="00980DBB" w:rsidRPr="007903E9">
        <w:t xml:space="preserve">contributi dei maggiori specialisti del pittore e </w:t>
      </w:r>
      <w:r w:rsidR="00D951DD" w:rsidRPr="007903E9">
        <w:t>ripercorrerà</w:t>
      </w:r>
      <w:r w:rsidRPr="007903E9">
        <w:t xml:space="preserve"> </w:t>
      </w:r>
      <w:r w:rsidR="00980DBB" w:rsidRPr="007903E9">
        <w:t xml:space="preserve">le tappe della carriera di Pietro, dalla formazione al ritorno in Umbria </w:t>
      </w:r>
      <w:r w:rsidRPr="007903E9">
        <w:t>all’inizio del</w:t>
      </w:r>
      <w:r w:rsidR="00980DBB" w:rsidRPr="007903E9">
        <w:t xml:space="preserve"> Cinquecento</w:t>
      </w:r>
      <w:r w:rsidR="003F24B7" w:rsidRPr="007903E9">
        <w:t xml:space="preserve">, </w:t>
      </w:r>
      <w:r w:rsidR="00090769" w:rsidRPr="007903E9">
        <w:t>con testi introduttivi</w:t>
      </w:r>
      <w:r w:rsidR="003F24B7" w:rsidRPr="007903E9">
        <w:t xml:space="preserve"> volti a descrivere meglio il “tempo” del maestro, approfondendone la storia, il pensiero e gli spazi. Ampio margine sarà </w:t>
      </w:r>
      <w:r w:rsidR="003F24B7" w:rsidRPr="003F24B7">
        <w:t xml:space="preserve">riservato ai direttori e ai curatori delle collezioni di appartenenza delle opere in prestito, ad accentuare il carattere corale di un’impresa che nasce prima di tutto da una collaborazione effettiva tra istituti, tra i quali le </w:t>
      </w:r>
      <w:r w:rsidR="003F24B7" w:rsidRPr="003F24B7">
        <w:rPr>
          <w:b/>
          <w:bCs/>
        </w:rPr>
        <w:t>Gallerie degli Uffizi</w:t>
      </w:r>
      <w:r w:rsidR="003F24B7" w:rsidRPr="003F24B7">
        <w:t xml:space="preserve">, la </w:t>
      </w:r>
      <w:r w:rsidR="003F24B7" w:rsidRPr="003F24B7">
        <w:rPr>
          <w:b/>
          <w:bCs/>
        </w:rPr>
        <w:t>National Gallery di Washington</w:t>
      </w:r>
      <w:r w:rsidR="003F24B7" w:rsidRPr="003F24B7">
        <w:t xml:space="preserve">, la </w:t>
      </w:r>
      <w:r w:rsidR="003F24B7" w:rsidRPr="003F24B7">
        <w:rPr>
          <w:b/>
          <w:bCs/>
        </w:rPr>
        <w:t>National Gallery di Londra</w:t>
      </w:r>
      <w:r w:rsidR="003F24B7" w:rsidRPr="003F24B7">
        <w:t xml:space="preserve">, il </w:t>
      </w:r>
      <w:r w:rsidR="003F24B7" w:rsidRPr="003F24B7">
        <w:rPr>
          <w:b/>
          <w:bCs/>
        </w:rPr>
        <w:t>Louvre di Parigi</w:t>
      </w:r>
      <w:r w:rsidR="003F24B7" w:rsidRPr="003F24B7">
        <w:t xml:space="preserve"> e la </w:t>
      </w:r>
      <w:r w:rsidR="003F24B7" w:rsidRPr="003F24B7">
        <w:rPr>
          <w:b/>
          <w:bCs/>
        </w:rPr>
        <w:t>Gemäldegalerie di Berlino</w:t>
      </w:r>
      <w:r w:rsidR="003F24B7" w:rsidRPr="003F24B7">
        <w:t xml:space="preserve">. </w:t>
      </w:r>
    </w:p>
    <w:p w14:paraId="2C0167F3" w14:textId="502C5B03" w:rsidR="003F24B7" w:rsidRPr="003F24B7" w:rsidRDefault="003F24B7" w:rsidP="003F24B7">
      <w:pPr>
        <w:pStyle w:val="Corpotesto"/>
        <w:jc w:val="both"/>
      </w:pPr>
      <w:r w:rsidRPr="003F24B7">
        <w:t xml:space="preserve">Si è proposto infatti ai musei ai quali è stato chiesto un più consistente sforzo, in termini di numero e qualità delle opere concesse, di divenire veri e propri </w:t>
      </w:r>
      <w:r w:rsidRPr="003F24B7">
        <w:rPr>
          <w:i/>
          <w:iCs/>
        </w:rPr>
        <w:t>partner</w:t>
      </w:r>
      <w:r w:rsidRPr="003F24B7">
        <w:t xml:space="preserve"> di questo progetto, attraverso iniziative in reciprocità e consulenza scientifica.</w:t>
      </w:r>
    </w:p>
    <w:p w14:paraId="02F843F2" w14:textId="089FA7CD" w:rsidR="00915280" w:rsidRPr="006D57B0" w:rsidRDefault="003F24B7" w:rsidP="00556C70">
      <w:pPr>
        <w:pStyle w:val="Corpotesto"/>
        <w:jc w:val="both"/>
      </w:pPr>
      <w:r w:rsidRPr="003F24B7">
        <w:t>L’obiettivo finale è quello di recuperare lo sguardo dei contemporanei, e di tornare a vedere in Pietro Perugino un protagonista assoluto del Rinascimento, quale fu per almeno due decenni.</w:t>
      </w:r>
    </w:p>
    <w:p w14:paraId="0A2C04B2" w14:textId="0479B9A7" w:rsidR="004B7623" w:rsidRDefault="004B7623" w:rsidP="00556C70">
      <w:pPr>
        <w:pStyle w:val="Corpotesto"/>
      </w:pPr>
    </w:p>
    <w:p w14:paraId="4CD3E7A7" w14:textId="53D36355" w:rsidR="00073E50" w:rsidRDefault="00073E50" w:rsidP="00556C70">
      <w:pPr>
        <w:pStyle w:val="Corpotesto"/>
      </w:pPr>
      <w:r>
        <w:t xml:space="preserve">Perugia, </w:t>
      </w:r>
      <w:r w:rsidR="003F24B7">
        <w:t>7 novembre</w:t>
      </w:r>
      <w:r>
        <w:t xml:space="preserve"> 2022</w:t>
      </w:r>
    </w:p>
    <w:p w14:paraId="65B26831" w14:textId="6FF51526" w:rsidR="00D951DD" w:rsidRDefault="00D951DD" w:rsidP="00556C70">
      <w:pPr>
        <w:pStyle w:val="Corpotesto"/>
      </w:pPr>
    </w:p>
    <w:p w14:paraId="7F0BC138" w14:textId="36580AD7" w:rsidR="006D57B0" w:rsidRPr="006D57B0" w:rsidRDefault="006D57B0" w:rsidP="00556C70">
      <w:pPr>
        <w:pStyle w:val="Corpotesto"/>
        <w:rPr>
          <w:b/>
          <w:bCs/>
          <w:iCs/>
          <w:sz w:val="22"/>
          <w:szCs w:val="22"/>
        </w:rPr>
      </w:pPr>
      <w:r w:rsidRPr="006D57B0">
        <w:rPr>
          <w:b/>
          <w:bCs/>
          <w:iCs/>
          <w:sz w:val="22"/>
          <w:szCs w:val="22"/>
        </w:rPr>
        <w:t>“IL MEGLIO MAESTRO D’ITALIA”. PERUGINO NEL SUO TEMPO</w:t>
      </w:r>
    </w:p>
    <w:p w14:paraId="2E5BCF3F" w14:textId="5664634B" w:rsidR="00D7480B" w:rsidRPr="006D57B0" w:rsidRDefault="006D57B0" w:rsidP="006D57B0">
      <w:pPr>
        <w:spacing w:line="276" w:lineRule="auto"/>
        <w:jc w:val="both"/>
        <w:rPr>
          <w:bCs/>
        </w:rPr>
      </w:pPr>
      <w:r w:rsidRPr="006D57B0">
        <w:rPr>
          <w:bCs/>
        </w:rPr>
        <w:t xml:space="preserve">Perugia, </w:t>
      </w:r>
      <w:r w:rsidR="00D7480B" w:rsidRPr="006D57B0">
        <w:rPr>
          <w:bCs/>
        </w:rPr>
        <w:t xml:space="preserve">Galleria Nazionale dell'Umbria </w:t>
      </w:r>
      <w:r w:rsidRPr="006D57B0">
        <w:rPr>
          <w:bCs/>
        </w:rPr>
        <w:t>(</w:t>
      </w:r>
      <w:r w:rsidR="00D7480B" w:rsidRPr="006D57B0">
        <w:rPr>
          <w:bCs/>
        </w:rPr>
        <w:t>corso Pietro Vannucci, 19</w:t>
      </w:r>
      <w:r w:rsidRPr="006D57B0">
        <w:rPr>
          <w:bCs/>
        </w:rPr>
        <w:t>)</w:t>
      </w:r>
    </w:p>
    <w:p w14:paraId="64422A42" w14:textId="5AFBEF1B" w:rsidR="006D57B0" w:rsidRDefault="006D57B0" w:rsidP="006D57B0">
      <w:pPr>
        <w:spacing w:line="276" w:lineRule="auto"/>
        <w:jc w:val="both"/>
      </w:pPr>
      <w:r>
        <w:rPr>
          <w:b/>
          <w:bCs/>
        </w:rPr>
        <w:t>4 marzo – 11 giugno 2023</w:t>
      </w:r>
    </w:p>
    <w:p w14:paraId="0E10BF2B" w14:textId="33829EBA" w:rsidR="006D57B0" w:rsidRDefault="006D57B0" w:rsidP="006D57B0">
      <w:pPr>
        <w:spacing w:line="276" w:lineRule="auto"/>
        <w:jc w:val="both"/>
      </w:pPr>
    </w:p>
    <w:p w14:paraId="351011B3" w14:textId="27A24FA4" w:rsidR="006D57B0" w:rsidRPr="006D57B0" w:rsidRDefault="006D57B0" w:rsidP="006D57B0">
      <w:pPr>
        <w:spacing w:line="276" w:lineRule="auto"/>
        <w:jc w:val="both"/>
      </w:pPr>
      <w:r w:rsidRPr="006D57B0">
        <w:t>A cura di Marco Pierini e Veruska Picchiarelli</w:t>
      </w:r>
    </w:p>
    <w:p w14:paraId="132A6108" w14:textId="77777777" w:rsidR="00D7480B" w:rsidRDefault="00D7480B" w:rsidP="00D7480B">
      <w:pPr>
        <w:jc w:val="both"/>
      </w:pPr>
    </w:p>
    <w:p w14:paraId="5BD92BC6" w14:textId="77777777" w:rsidR="00D7480B" w:rsidRPr="00891FB8" w:rsidRDefault="00D7480B" w:rsidP="00D7480B">
      <w:pPr>
        <w:jc w:val="both"/>
      </w:pPr>
      <w:r>
        <w:rPr>
          <w:b/>
          <w:bCs/>
        </w:rPr>
        <w:t>Informazioni</w:t>
      </w:r>
      <w:r>
        <w:t xml:space="preserve">: Tel. 075.58668436; </w:t>
      </w:r>
      <w:hyperlink r:id="rId9" w:history="1">
        <w:r>
          <w:rPr>
            <w:rStyle w:val="Hyperlink0"/>
          </w:rPr>
          <w:t>gan-umb@beniculturali.it</w:t>
        </w:r>
      </w:hyperlink>
      <w:r>
        <w:t xml:space="preserve">; </w:t>
      </w:r>
    </w:p>
    <w:p w14:paraId="12F0F16C" w14:textId="443304A4" w:rsidR="00732498" w:rsidRDefault="00D7480B" w:rsidP="00D7480B">
      <w:pPr>
        <w:jc w:val="both"/>
        <w:rPr>
          <w:color w:val="0563C1"/>
          <w:u w:val="single" w:color="0563C1"/>
        </w:rPr>
      </w:pPr>
      <w:r>
        <w:rPr>
          <w:b/>
          <w:bCs/>
        </w:rPr>
        <w:t>Sito internet</w:t>
      </w:r>
      <w:r>
        <w:t xml:space="preserve">: </w:t>
      </w:r>
      <w:hyperlink r:id="rId10" w:history="1">
        <w:r>
          <w:rPr>
            <w:rStyle w:val="Hyperlink0"/>
          </w:rPr>
          <w:t>www.gallerianazionaledellumbria.it</w:t>
        </w:r>
      </w:hyperlink>
      <w:r w:rsidR="00732498">
        <w:rPr>
          <w:rStyle w:val="Hyperlink0"/>
        </w:rPr>
        <w:t xml:space="preserve">; </w:t>
      </w:r>
      <w:r w:rsidR="00732498" w:rsidRPr="00732498">
        <w:rPr>
          <w:color w:val="0563C1"/>
          <w:u w:val="single" w:color="0563C1"/>
        </w:rPr>
        <w:t>www.peruginocinquecento.it</w:t>
      </w:r>
    </w:p>
    <w:p w14:paraId="515D0293" w14:textId="77777777" w:rsidR="00D7480B" w:rsidRDefault="00D7480B" w:rsidP="00D7480B">
      <w:pPr>
        <w:spacing w:line="276" w:lineRule="auto"/>
        <w:jc w:val="both"/>
        <w:rPr>
          <w:b/>
          <w:bCs/>
        </w:rPr>
      </w:pPr>
    </w:p>
    <w:p w14:paraId="78389339" w14:textId="77777777" w:rsidR="00D7480B" w:rsidRPr="00891FB8" w:rsidRDefault="00D7480B" w:rsidP="00D7480B">
      <w:pPr>
        <w:jc w:val="both"/>
        <w:rPr>
          <w:b/>
          <w:bCs/>
          <w:u w:val="single"/>
        </w:rPr>
      </w:pPr>
      <w:r w:rsidRPr="00891FB8">
        <w:rPr>
          <w:b/>
          <w:bCs/>
          <w:u w:val="single"/>
        </w:rPr>
        <w:t xml:space="preserve">Ufficio Promozione e Comunicazione </w:t>
      </w:r>
    </w:p>
    <w:p w14:paraId="2D74D909" w14:textId="4B5B3B86" w:rsidR="00D7480B" w:rsidRDefault="00D7480B" w:rsidP="00D7480B">
      <w:pPr>
        <w:jc w:val="both"/>
        <w:rPr>
          <w:rStyle w:val="Collegamentoipertestuale"/>
        </w:rPr>
      </w:pPr>
      <w:r w:rsidRPr="00891FB8">
        <w:t>Ilaria Batassa</w:t>
      </w:r>
      <w:r>
        <w:t xml:space="preserve"> </w:t>
      </w:r>
      <w:r w:rsidRPr="00891FB8">
        <w:t>| tel. +39 3319714326 |</w:t>
      </w:r>
      <w:r>
        <w:t xml:space="preserve"> </w:t>
      </w:r>
      <w:hyperlink r:id="rId11" w:tgtFrame="_blank" w:history="1">
        <w:r w:rsidRPr="00891FB8">
          <w:rPr>
            <w:rStyle w:val="Collegamentoipertestuale"/>
          </w:rPr>
          <w:t>ilaria.batassa@beniculturali.it</w:t>
        </w:r>
      </w:hyperlink>
    </w:p>
    <w:p w14:paraId="06075AC0" w14:textId="77777777" w:rsidR="007903E9" w:rsidRDefault="007903E9" w:rsidP="00D7480B">
      <w:pPr>
        <w:jc w:val="both"/>
        <w:rPr>
          <w:rStyle w:val="Collegamentoipertestuale"/>
        </w:rPr>
      </w:pPr>
    </w:p>
    <w:p w14:paraId="76B6F453" w14:textId="61DC9FFF" w:rsidR="00D7480B" w:rsidRPr="007903E9" w:rsidRDefault="00D7480B" w:rsidP="00D7480B">
      <w:pPr>
        <w:jc w:val="both"/>
      </w:pPr>
      <w:r w:rsidRPr="007903E9">
        <w:rPr>
          <w:b/>
          <w:bCs/>
        </w:rPr>
        <w:t>Facebook</w:t>
      </w:r>
      <w:r w:rsidR="001356F6" w:rsidRPr="007903E9">
        <w:rPr>
          <w:b/>
          <w:bCs/>
        </w:rPr>
        <w:t xml:space="preserve"> </w:t>
      </w:r>
      <w:r w:rsidRPr="007903E9">
        <w:t>@GalleriaUmbriaPerugia</w:t>
      </w:r>
    </w:p>
    <w:p w14:paraId="63C80DFC" w14:textId="67F2E6A8" w:rsidR="00D7480B" w:rsidRPr="007903E9" w:rsidRDefault="00D7480B" w:rsidP="00D7480B">
      <w:pPr>
        <w:jc w:val="both"/>
      </w:pPr>
      <w:r w:rsidRPr="007903E9">
        <w:rPr>
          <w:b/>
          <w:bCs/>
        </w:rPr>
        <w:t>Instagram</w:t>
      </w:r>
      <w:r w:rsidRPr="007903E9">
        <w:t xml:space="preserve"> @gallerianazionaledellumbria</w:t>
      </w:r>
    </w:p>
    <w:p w14:paraId="0CCD63E0" w14:textId="6C879FE2" w:rsidR="00D7480B" w:rsidRPr="007903E9" w:rsidRDefault="00D7480B" w:rsidP="00D7480B">
      <w:pPr>
        <w:jc w:val="both"/>
      </w:pPr>
      <w:r w:rsidRPr="007903E9">
        <w:rPr>
          <w:b/>
          <w:bCs/>
        </w:rPr>
        <w:t>Twitter</w:t>
      </w:r>
      <w:r w:rsidRPr="007903E9">
        <w:t xml:space="preserve"> @GalleriaNazUmbr</w:t>
      </w:r>
    </w:p>
    <w:p w14:paraId="3E7D4E5C" w14:textId="2A0D8DAD" w:rsidR="00D7480B" w:rsidRPr="00891FB8" w:rsidRDefault="00D7480B" w:rsidP="00D7480B">
      <w:pPr>
        <w:jc w:val="both"/>
      </w:pPr>
      <w:r w:rsidRPr="00891FB8">
        <w:rPr>
          <w:b/>
          <w:bCs/>
        </w:rPr>
        <w:t>Spotify</w:t>
      </w:r>
      <w:r w:rsidRPr="00891FB8">
        <w:t xml:space="preserve"> Galleria Nazionale Umbria </w:t>
      </w:r>
    </w:p>
    <w:p w14:paraId="6833EBEC" w14:textId="6500E0F7" w:rsidR="00D7480B" w:rsidRPr="00891FB8" w:rsidRDefault="00D7480B" w:rsidP="00D7480B">
      <w:pPr>
        <w:jc w:val="both"/>
      </w:pPr>
      <w:r w:rsidRPr="00891FB8">
        <w:rPr>
          <w:b/>
          <w:bCs/>
        </w:rPr>
        <w:t>Spreaker</w:t>
      </w:r>
      <w:r w:rsidRPr="00891FB8">
        <w:t xml:space="preserve"> Galleria Nazionale Umbria </w:t>
      </w:r>
    </w:p>
    <w:p w14:paraId="2AEEA809" w14:textId="77777777" w:rsidR="00D7480B" w:rsidRPr="00891FB8" w:rsidRDefault="00D7480B" w:rsidP="00D7480B">
      <w:pPr>
        <w:spacing w:line="276" w:lineRule="auto"/>
        <w:jc w:val="both"/>
        <w:rPr>
          <w:b/>
          <w:bCs/>
        </w:rPr>
      </w:pPr>
    </w:p>
    <w:p w14:paraId="2CD10190" w14:textId="7BB0B481" w:rsidR="00791990" w:rsidRPr="00194229" w:rsidRDefault="00791990" w:rsidP="00791990">
      <w:pPr>
        <w:shd w:val="clear" w:color="auto" w:fill="FFFFFF"/>
        <w:spacing w:line="276" w:lineRule="auto"/>
        <w:jc w:val="both"/>
        <w:rPr>
          <w:b/>
          <w:bCs/>
          <w:u w:val="single"/>
        </w:rPr>
      </w:pPr>
      <w:r w:rsidRPr="00194229">
        <w:rPr>
          <w:b/>
          <w:bCs/>
          <w:u w:val="single"/>
        </w:rPr>
        <w:t xml:space="preserve">Archivio digitale e </w:t>
      </w:r>
      <w:r>
        <w:rPr>
          <w:b/>
          <w:bCs/>
          <w:u w:val="single"/>
        </w:rPr>
        <w:t>galleria digitale</w:t>
      </w:r>
      <w:r w:rsidRPr="00194229">
        <w:rPr>
          <w:b/>
          <w:bCs/>
          <w:u w:val="single"/>
        </w:rPr>
        <w:t xml:space="preserve"> </w:t>
      </w:r>
    </w:p>
    <w:p w14:paraId="3D3EC9D0" w14:textId="5BE4B3DA" w:rsidR="00791990" w:rsidRPr="00473C6A" w:rsidRDefault="00791990" w:rsidP="00473C6A">
      <w:pPr>
        <w:jc w:val="both"/>
      </w:pPr>
      <w:r w:rsidRPr="00891FB8">
        <w:t>Arianna Bellocchi</w:t>
      </w:r>
      <w:r>
        <w:t xml:space="preserve"> </w:t>
      </w:r>
      <w:r w:rsidRPr="00891FB8">
        <w:t>| tel. +39 335 5425486 |</w:t>
      </w:r>
      <w:r>
        <w:t xml:space="preserve"> </w:t>
      </w:r>
      <w:hyperlink r:id="rId12" w:history="1">
        <w:r w:rsidRPr="004F35AF">
          <w:rPr>
            <w:rStyle w:val="Collegamentoipertestuale"/>
          </w:rPr>
          <w:t>arianna.bellocchi@beniculturali.it</w:t>
        </w:r>
      </w:hyperlink>
    </w:p>
    <w:p w14:paraId="121703B8" w14:textId="77777777" w:rsidR="00D7480B" w:rsidRPr="00F55AED" w:rsidRDefault="00D7480B" w:rsidP="00D7480B">
      <w:pPr>
        <w:jc w:val="both"/>
        <w:rPr>
          <w:b/>
          <w:bCs/>
        </w:rPr>
      </w:pPr>
    </w:p>
    <w:p w14:paraId="17F666B0" w14:textId="77777777" w:rsidR="00D7480B" w:rsidRPr="00891FB8" w:rsidRDefault="00D7480B" w:rsidP="00D7480B">
      <w:pPr>
        <w:jc w:val="both"/>
        <w:rPr>
          <w:u w:val="single"/>
        </w:rPr>
      </w:pPr>
      <w:r w:rsidRPr="00891FB8">
        <w:rPr>
          <w:b/>
          <w:bCs/>
          <w:u w:val="single"/>
        </w:rPr>
        <w:lastRenderedPageBreak/>
        <w:t>Ufficio stampa</w:t>
      </w:r>
    </w:p>
    <w:p w14:paraId="62CE344B" w14:textId="77777777" w:rsidR="00D7480B" w:rsidRPr="0080475D" w:rsidRDefault="00D7480B" w:rsidP="00D7480B">
      <w:pPr>
        <w:jc w:val="both"/>
        <w:rPr>
          <w:u w:val="single"/>
          <w:lang w:val="en-US"/>
        </w:rPr>
      </w:pPr>
      <w:r w:rsidRPr="00891FB8">
        <w:rPr>
          <w:b/>
          <w:bCs/>
        </w:rPr>
        <w:t>CLP Relazioni Pubbliche</w:t>
      </w:r>
      <w:r w:rsidRPr="00891FB8">
        <w:t xml:space="preserve"> | Anna Defrancesco | tel. </w:t>
      </w:r>
      <w:r w:rsidRPr="00891FB8">
        <w:rPr>
          <w:lang w:val="en-US"/>
        </w:rPr>
        <w:t xml:space="preserve">+39 02 36755700 | mob. </w:t>
      </w:r>
      <w:r w:rsidRPr="00C77380">
        <w:rPr>
          <w:lang w:val="en-US"/>
        </w:rPr>
        <w:t xml:space="preserve">+39 349 6107625  </w:t>
      </w:r>
      <w:hyperlink r:id="rId13" w:history="1">
        <w:r w:rsidRPr="00C77380">
          <w:rPr>
            <w:rStyle w:val="Hyperlink0"/>
            <w:lang w:val="en-US"/>
          </w:rPr>
          <w:t>anna.defrancesco@clp1968.it</w:t>
        </w:r>
      </w:hyperlink>
      <w:r w:rsidRPr="00C77380">
        <w:rPr>
          <w:lang w:val="en-US"/>
        </w:rPr>
        <w:t xml:space="preserve"> | </w:t>
      </w:r>
      <w:hyperlink r:id="rId14" w:history="1">
        <w:r w:rsidRPr="00C77380">
          <w:rPr>
            <w:rStyle w:val="Hyperlink0"/>
            <w:lang w:val="en-US"/>
          </w:rPr>
          <w:t>www.clp1968.it</w:t>
        </w:r>
      </w:hyperlink>
    </w:p>
    <w:sectPr w:rsidR="00D7480B" w:rsidRPr="0080475D" w:rsidSect="007903E9">
      <w:headerReference w:type="default" r:id="rId15"/>
      <w:footerReference w:type="default" r:id="rId16"/>
      <w:pgSz w:w="11910" w:h="16840"/>
      <w:pgMar w:top="2269" w:right="1021" w:bottom="1701" w:left="879" w:header="471" w:footer="1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29BF" w14:textId="77777777" w:rsidR="00D03D5B" w:rsidRDefault="00D03D5B">
      <w:r>
        <w:separator/>
      </w:r>
    </w:p>
  </w:endnote>
  <w:endnote w:type="continuationSeparator" w:id="0">
    <w:p w14:paraId="4F3CDD9F" w14:textId="77777777" w:rsidR="00D03D5B" w:rsidRDefault="00D0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B928" w14:textId="77777777" w:rsidR="00073E50" w:rsidRDefault="00073E50">
    <w:pPr>
      <w:pStyle w:val="Corpotesto"/>
      <w:spacing w:line="14" w:lineRule="auto"/>
      <w:rPr>
        <w:sz w:val="20"/>
      </w:rPr>
    </w:pPr>
    <w:r>
      <w:rPr>
        <w:noProof/>
        <w:lang w:bidi="ar-SA"/>
      </w:rPr>
      <w:drawing>
        <wp:anchor distT="0" distB="0" distL="0" distR="0" simplePos="0" relativeHeight="251576320" behindDoc="1" locked="0" layoutInCell="1" allowOverlap="1" wp14:anchorId="42A9D7DC" wp14:editId="08CAF6E1">
          <wp:simplePos x="0" y="0"/>
          <wp:positionH relativeFrom="page">
            <wp:posOffset>1614965</wp:posOffset>
          </wp:positionH>
          <wp:positionV relativeFrom="page">
            <wp:posOffset>9833359</wp:posOffset>
          </wp:positionV>
          <wp:extent cx="3732006" cy="338897"/>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3732006" cy="33889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FAC6" w14:textId="77777777" w:rsidR="00D03D5B" w:rsidRDefault="00D03D5B">
      <w:r>
        <w:separator/>
      </w:r>
    </w:p>
  </w:footnote>
  <w:footnote w:type="continuationSeparator" w:id="0">
    <w:p w14:paraId="511CE5B6" w14:textId="77777777" w:rsidR="00D03D5B" w:rsidRDefault="00D0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5025"/>
    </w:tblGrid>
    <w:tr w:rsidR="000033B0" w14:paraId="2CFBF8E8" w14:textId="77777777" w:rsidTr="00927216">
      <w:tc>
        <w:tcPr>
          <w:tcW w:w="5075" w:type="dxa"/>
          <w:vAlign w:val="center"/>
        </w:tcPr>
        <w:p w14:paraId="58509F3C" w14:textId="77777777" w:rsidR="000033B0" w:rsidRDefault="000033B0" w:rsidP="000033B0">
          <w:pPr>
            <w:pStyle w:val="Corpotesto"/>
            <w:jc w:val="center"/>
            <w:rPr>
              <w:rFonts w:ascii="Times New Roman"/>
              <w:sz w:val="20"/>
            </w:rPr>
          </w:pPr>
          <w:r w:rsidRPr="00DB691E">
            <w:rPr>
              <w:noProof/>
              <w:sz w:val="28"/>
              <w:szCs w:val="28"/>
              <w:lang w:bidi="ar-SA"/>
            </w:rPr>
            <w:drawing>
              <wp:inline distT="0" distB="0" distL="0" distR="0" wp14:anchorId="5988A8A2" wp14:editId="6ABA2C36">
                <wp:extent cx="476250" cy="837553"/>
                <wp:effectExtent l="0" t="0" r="0" b="127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85752" cy="854263"/>
                        </a:xfrm>
                        <a:prstGeom prst="rect">
                          <a:avLst/>
                        </a:prstGeom>
                      </pic:spPr>
                    </pic:pic>
                  </a:graphicData>
                </a:graphic>
              </wp:inline>
            </w:drawing>
          </w:r>
        </w:p>
      </w:tc>
      <w:tc>
        <w:tcPr>
          <w:tcW w:w="5075" w:type="dxa"/>
          <w:vAlign w:val="center"/>
        </w:tcPr>
        <w:p w14:paraId="27F995FE" w14:textId="77777777" w:rsidR="000033B0" w:rsidRDefault="000033B0" w:rsidP="000033B0">
          <w:pPr>
            <w:pStyle w:val="Corpotesto"/>
            <w:jc w:val="center"/>
            <w:rPr>
              <w:rFonts w:ascii="Times New Roman"/>
              <w:sz w:val="20"/>
            </w:rPr>
          </w:pPr>
          <w:r w:rsidRPr="00DB691E">
            <w:rPr>
              <w:noProof/>
              <w:sz w:val="28"/>
              <w:szCs w:val="28"/>
              <w:lang w:bidi="ar-SA"/>
            </w:rPr>
            <w:drawing>
              <wp:inline distT="0" distB="0" distL="0" distR="0" wp14:anchorId="033EF9E6" wp14:editId="22059DB6">
                <wp:extent cx="1624012" cy="684536"/>
                <wp:effectExtent l="0" t="0" r="0" b="1270"/>
                <wp:docPr id="14" name="Immagine 1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2"/>
                        <a:stretch>
                          <a:fillRect/>
                        </a:stretch>
                      </pic:blipFill>
                      <pic:spPr>
                        <a:xfrm>
                          <a:off x="0" y="0"/>
                          <a:ext cx="1640056" cy="691299"/>
                        </a:xfrm>
                        <a:prstGeom prst="rect">
                          <a:avLst/>
                        </a:prstGeom>
                      </pic:spPr>
                    </pic:pic>
                  </a:graphicData>
                </a:graphic>
              </wp:inline>
            </w:drawing>
          </w:r>
        </w:p>
      </w:tc>
    </w:tr>
  </w:tbl>
  <w:p w14:paraId="4D832AEA" w14:textId="7547A34C" w:rsidR="00073E50" w:rsidRDefault="00073E50">
    <w:pPr>
      <w:pStyle w:val="Corpotesto"/>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23"/>
    <w:rsid w:val="000033B0"/>
    <w:rsid w:val="00004AC0"/>
    <w:rsid w:val="00073E50"/>
    <w:rsid w:val="00090769"/>
    <w:rsid w:val="000E1D4A"/>
    <w:rsid w:val="001356F6"/>
    <w:rsid w:val="00156F26"/>
    <w:rsid w:val="001D18CA"/>
    <w:rsid w:val="003F24B7"/>
    <w:rsid w:val="004216C7"/>
    <w:rsid w:val="004278EB"/>
    <w:rsid w:val="0045063A"/>
    <w:rsid w:val="00466054"/>
    <w:rsid w:val="00473C6A"/>
    <w:rsid w:val="004750F8"/>
    <w:rsid w:val="004A0F72"/>
    <w:rsid w:val="004B7623"/>
    <w:rsid w:val="004D3265"/>
    <w:rsid w:val="005344AA"/>
    <w:rsid w:val="005506AF"/>
    <w:rsid w:val="00554FD4"/>
    <w:rsid w:val="00556C70"/>
    <w:rsid w:val="006D57B0"/>
    <w:rsid w:val="00724482"/>
    <w:rsid w:val="00732498"/>
    <w:rsid w:val="00735899"/>
    <w:rsid w:val="00750E83"/>
    <w:rsid w:val="007903E9"/>
    <w:rsid w:val="00791990"/>
    <w:rsid w:val="008400DF"/>
    <w:rsid w:val="00860C57"/>
    <w:rsid w:val="008A2161"/>
    <w:rsid w:val="008B4AF4"/>
    <w:rsid w:val="008F3542"/>
    <w:rsid w:val="008F51AB"/>
    <w:rsid w:val="008F76BA"/>
    <w:rsid w:val="00915280"/>
    <w:rsid w:val="00922616"/>
    <w:rsid w:val="00980DBB"/>
    <w:rsid w:val="00A03CC8"/>
    <w:rsid w:val="00A96C76"/>
    <w:rsid w:val="00AA4268"/>
    <w:rsid w:val="00AC181C"/>
    <w:rsid w:val="00B454C1"/>
    <w:rsid w:val="00B87EFB"/>
    <w:rsid w:val="00B97012"/>
    <w:rsid w:val="00C7155B"/>
    <w:rsid w:val="00C77E88"/>
    <w:rsid w:val="00C83787"/>
    <w:rsid w:val="00CB5BEC"/>
    <w:rsid w:val="00CB7101"/>
    <w:rsid w:val="00CF44D1"/>
    <w:rsid w:val="00D03D5B"/>
    <w:rsid w:val="00D14631"/>
    <w:rsid w:val="00D66021"/>
    <w:rsid w:val="00D7480B"/>
    <w:rsid w:val="00D951DD"/>
    <w:rsid w:val="00DD2465"/>
    <w:rsid w:val="00DF17B7"/>
    <w:rsid w:val="00DF2A69"/>
    <w:rsid w:val="00E66C4C"/>
    <w:rsid w:val="00E7530B"/>
    <w:rsid w:val="00EA6D05"/>
    <w:rsid w:val="00EA6DA4"/>
    <w:rsid w:val="00EE7879"/>
    <w:rsid w:val="00F05F0A"/>
    <w:rsid w:val="00F223F1"/>
    <w:rsid w:val="00F66D8C"/>
    <w:rsid w:val="00F7035B"/>
    <w:rsid w:val="00F7587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34038"/>
  <w15:docId w15:val="{6FECDD17-9476-447A-B2C5-73FFA033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Garamond" w:eastAsia="Garamond" w:hAnsi="Garamond" w:cs="Garamond"/>
      <w:lang w:val="it-IT" w:eastAsia="it-IT" w:bidi="it-IT"/>
    </w:rPr>
  </w:style>
  <w:style w:type="paragraph" w:styleId="Titolo1">
    <w:name w:val="heading 1"/>
    <w:basedOn w:val="Normale"/>
    <w:uiPriority w:val="1"/>
    <w:qFormat/>
    <w:pPr>
      <w:ind w:left="2690" w:right="268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F05F0A"/>
    <w:rPr>
      <w:rFonts w:ascii="Garamond" w:eastAsia="Garamond" w:hAnsi="Garamond" w:cs="Garamond"/>
      <w:sz w:val="24"/>
      <w:szCs w:val="24"/>
      <w:lang w:val="it-IT" w:eastAsia="it-IT" w:bidi="it-IT"/>
    </w:rPr>
  </w:style>
  <w:style w:type="character" w:styleId="Collegamentoipertestuale">
    <w:name w:val="Hyperlink"/>
    <w:rsid w:val="00D7480B"/>
    <w:rPr>
      <w:u w:val="single"/>
    </w:rPr>
  </w:style>
  <w:style w:type="character" w:customStyle="1" w:styleId="Hyperlink0">
    <w:name w:val="Hyperlink.0"/>
    <w:basedOn w:val="Carpredefinitoparagrafo"/>
    <w:rsid w:val="00D7480B"/>
    <w:rPr>
      <w:rFonts w:ascii="Garamond" w:eastAsia="Garamond" w:hAnsi="Garamond" w:cs="Garamond"/>
      <w:color w:val="0563C1"/>
      <w:u w:val="single" w:color="0563C1"/>
      <w14:textOutline w14:w="0" w14:cap="rnd" w14:cmpd="sng" w14:algn="ctr">
        <w14:noFill/>
        <w14:prstDash w14:val="solid"/>
        <w14:bevel/>
      </w14:textOutline>
    </w:rPr>
  </w:style>
  <w:style w:type="paragraph" w:customStyle="1" w:styleId="Default">
    <w:name w:val="Default"/>
    <w:rsid w:val="00D66021"/>
    <w:pPr>
      <w:widowControl/>
      <w:adjustRightInd w:val="0"/>
    </w:pPr>
    <w:rPr>
      <w:rFonts w:ascii="Times New Roman" w:eastAsia="Times New Roman" w:hAnsi="Times New Roman" w:cs="Times New Roman"/>
      <w:color w:val="000000"/>
      <w:sz w:val="24"/>
      <w:szCs w:val="24"/>
      <w:lang w:val="it-IT" w:eastAsia="it-IT"/>
    </w:rPr>
  </w:style>
  <w:style w:type="character" w:customStyle="1" w:styleId="Nessuno">
    <w:name w:val="Nessuno"/>
    <w:rsid w:val="00D66021"/>
    <w:rPr>
      <w:lang w:val="it-IT"/>
    </w:rPr>
  </w:style>
  <w:style w:type="paragraph" w:styleId="Intestazione">
    <w:name w:val="header"/>
    <w:basedOn w:val="Normale"/>
    <w:link w:val="IntestazioneCarattere"/>
    <w:uiPriority w:val="99"/>
    <w:unhideWhenUsed/>
    <w:rsid w:val="000033B0"/>
    <w:pPr>
      <w:tabs>
        <w:tab w:val="center" w:pos="4819"/>
        <w:tab w:val="right" w:pos="9638"/>
      </w:tabs>
    </w:pPr>
  </w:style>
  <w:style w:type="character" w:customStyle="1" w:styleId="IntestazioneCarattere">
    <w:name w:val="Intestazione Carattere"/>
    <w:basedOn w:val="Carpredefinitoparagrafo"/>
    <w:link w:val="Intestazione"/>
    <w:uiPriority w:val="99"/>
    <w:rsid w:val="000033B0"/>
    <w:rPr>
      <w:rFonts w:ascii="Garamond" w:eastAsia="Garamond" w:hAnsi="Garamond" w:cs="Garamond"/>
      <w:lang w:val="it-IT" w:eastAsia="it-IT" w:bidi="it-IT"/>
    </w:rPr>
  </w:style>
  <w:style w:type="paragraph" w:styleId="Pidipagina">
    <w:name w:val="footer"/>
    <w:basedOn w:val="Normale"/>
    <w:link w:val="PidipaginaCarattere"/>
    <w:uiPriority w:val="99"/>
    <w:unhideWhenUsed/>
    <w:rsid w:val="000033B0"/>
    <w:pPr>
      <w:tabs>
        <w:tab w:val="center" w:pos="4819"/>
        <w:tab w:val="right" w:pos="9638"/>
      </w:tabs>
    </w:pPr>
  </w:style>
  <w:style w:type="character" w:customStyle="1" w:styleId="PidipaginaCarattere">
    <w:name w:val="Piè di pagina Carattere"/>
    <w:basedOn w:val="Carpredefinitoparagrafo"/>
    <w:link w:val="Pidipagina"/>
    <w:uiPriority w:val="99"/>
    <w:rsid w:val="000033B0"/>
    <w:rPr>
      <w:rFonts w:ascii="Garamond" w:eastAsia="Garamond" w:hAnsi="Garamond" w:cs="Garamond"/>
      <w:lang w:val="it-IT" w:eastAsia="it-IT" w:bidi="it-IT"/>
    </w:rPr>
  </w:style>
  <w:style w:type="table" w:styleId="Grigliatabella">
    <w:name w:val="Table Grid"/>
    <w:basedOn w:val="Tabellanormale"/>
    <w:uiPriority w:val="59"/>
    <w:rsid w:val="00003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33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a.defrancesco@clp1968.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rianna.bellocchi@beniculturali.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laria.batassa@beniculturali.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allerianazionaledellumbria.it/" TargetMode="External"/><Relationship Id="rId4" Type="http://schemas.openxmlformats.org/officeDocument/2006/relationships/styles" Target="styles.xml"/><Relationship Id="rId9" Type="http://schemas.openxmlformats.org/officeDocument/2006/relationships/hyperlink" Target="mailto:gan-umb@beniculturali.it" TargetMode="External"/><Relationship Id="rId14" Type="http://schemas.openxmlformats.org/officeDocument/2006/relationships/hyperlink" Target="http://www.clp1968.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E2951FC9A8954D98E2686339B094D3" ma:contentTypeVersion="16" ma:contentTypeDescription="Creare un nuovo documento." ma:contentTypeScope="" ma:versionID="0525cf40d538048f07bae0ad1a408a90">
  <xsd:schema xmlns:xsd="http://www.w3.org/2001/XMLSchema" xmlns:xs="http://www.w3.org/2001/XMLSchema" xmlns:p="http://schemas.microsoft.com/office/2006/metadata/properties" xmlns:ns2="e51cac17-9d3b-42cf-aa66-1c7ce94de299" xmlns:ns3="e6ae1104-2084-46c2-94e8-fb18143a54c8" targetNamespace="http://schemas.microsoft.com/office/2006/metadata/properties" ma:root="true" ma:fieldsID="8da37af0d912d3727c190bb05e31314e" ns2:_="" ns3:_="">
    <xsd:import namespace="e51cac17-9d3b-42cf-aa66-1c7ce94de299"/>
    <xsd:import namespace="e6ae1104-2084-46c2-94e8-fb18143a5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cac17-9d3b-42cf-aa66-1c7ce94de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2750ef2-dc1e-42bb-9b8b-20a1a6cd70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e1104-2084-46c2-94e8-fb18143a54c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0734e1-f8e3-4e3c-8931-9fe2cbf06ccc}" ma:internalName="TaxCatchAll" ma:showField="CatchAllData" ma:web="e6ae1104-2084-46c2-94e8-fb18143a5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ae1104-2084-46c2-94e8-fb18143a54c8" xsi:nil="true"/>
    <lcf76f155ced4ddcb4097134ff3c332f xmlns="e51cac17-9d3b-42cf-aa66-1c7ce94de2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EFB531-6BEE-4831-9963-2FCE7F793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cac17-9d3b-42cf-aa66-1c7ce94de299"/>
    <ds:schemaRef ds:uri="e6ae1104-2084-46c2-94e8-fb18143a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52FE3-C153-42FB-A7AE-1804D8B07F4B}">
  <ds:schemaRefs>
    <ds:schemaRef ds:uri="http://schemas.microsoft.com/sharepoint/v3/contenttype/forms"/>
  </ds:schemaRefs>
</ds:datastoreItem>
</file>

<file path=customXml/itemProps3.xml><?xml version="1.0" encoding="utf-8"?>
<ds:datastoreItem xmlns:ds="http://schemas.openxmlformats.org/officeDocument/2006/customXml" ds:itemID="{E6C8502C-9D92-4CC8-9678-350F9CC7FC50}">
  <ds:schemaRefs>
    <ds:schemaRef ds:uri="http://schemas.microsoft.com/office/2006/metadata/properties"/>
    <ds:schemaRef ds:uri="http://schemas.microsoft.com/office/infopath/2007/PartnerControls"/>
    <ds:schemaRef ds:uri="e6ae1104-2084-46c2-94e8-fb18143a54c8"/>
    <ds:schemaRef ds:uri="e51cac17-9d3b-42cf-aa66-1c7ce94de299"/>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1472</Words>
  <Characters>8396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Marzia Sagini</dc:creator>
  <cp:lastModifiedBy>Carlo Ghielmetti</cp:lastModifiedBy>
  <cp:revision>4</cp:revision>
  <cp:lastPrinted>2022-11-04T15:18:00Z</cp:lastPrinted>
  <dcterms:created xsi:type="dcterms:W3CDTF">2022-11-04T15:24:00Z</dcterms:created>
  <dcterms:modified xsi:type="dcterms:W3CDTF">2022-11-07T16:16:00Z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2022-06-09T00:00:00Z</vt:filetime>
  </property>
  <property fmtid="{D5CDD505-2E9C-101B-9397-08002B2CF9AE}" pid="5" name="ContentTypeId">
    <vt:lpwstr>0x010100CEE2951FC9A8954D98E2686339B094D3</vt:lpwstr>
  </property>
  <property fmtid="{D5CDD505-2E9C-101B-9397-08002B2CF9AE}" pid="6" name="MediaServiceImageTags">
    <vt:lpwstr/>
  </property>
</Properties>
</file>