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A3C8" w14:textId="77777777" w:rsidR="00B73455" w:rsidRDefault="00B73455">
      <w:pPr>
        <w:pStyle w:val="Corpotesto"/>
        <w:spacing w:before="9"/>
        <w:rPr>
          <w:rFonts w:ascii="Times New Roman"/>
          <w:sz w:val="8"/>
        </w:rPr>
      </w:pPr>
    </w:p>
    <w:p w14:paraId="4AFEFD48" w14:textId="77777777" w:rsidR="00B73455" w:rsidRDefault="00EE3E07">
      <w:pPr>
        <w:ind w:left="114"/>
        <w:rPr>
          <w:rFonts w:ascii="Times New Roman"/>
          <w:sz w:val="20"/>
        </w:rPr>
      </w:pPr>
      <w:r>
        <w:rPr>
          <w:rFonts w:ascii="Times New Roman"/>
          <w:noProof/>
          <w:sz w:val="20"/>
        </w:rPr>
        <mc:AlternateContent>
          <mc:Choice Requires="wpg">
            <w:drawing>
              <wp:inline distT="0" distB="0" distL="0" distR="0" wp14:anchorId="2E9B39EA" wp14:editId="14099FC6">
                <wp:extent cx="700405" cy="70040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 cy="700405"/>
                          <a:chOff x="0" y="0"/>
                          <a:chExt cx="1103" cy="1103"/>
                        </a:xfrm>
                      </wpg:grpSpPr>
                      <wps:wsp>
                        <wps:cNvPr id="4" name="AutoShape 3"/>
                        <wps:cNvSpPr>
                          <a:spLocks/>
                        </wps:cNvSpPr>
                        <wps:spPr bwMode="auto">
                          <a:xfrm>
                            <a:off x="0" y="0"/>
                            <a:ext cx="1103" cy="1103"/>
                          </a:xfrm>
                          <a:custGeom>
                            <a:avLst/>
                            <a:gdLst>
                              <a:gd name="T0" fmla="*/ 673 w 1103"/>
                              <a:gd name="T1" fmla="*/ 456 h 1103"/>
                              <a:gd name="T2" fmla="*/ 228 w 1103"/>
                              <a:gd name="T3" fmla="*/ 228 h 1103"/>
                              <a:gd name="T4" fmla="*/ 445 w 1103"/>
                              <a:gd name="T5" fmla="*/ 342 h 1103"/>
                              <a:gd name="T6" fmla="*/ 1064 w 1103"/>
                              <a:gd name="T7" fmla="*/ 570 h 1103"/>
                              <a:gd name="T8" fmla="*/ 921 w 1103"/>
                              <a:gd name="T9" fmla="*/ 1064 h 1103"/>
                              <a:gd name="T10" fmla="*/ 445 w 1103"/>
                              <a:gd name="T11" fmla="*/ 836 h 1103"/>
                              <a:gd name="T12" fmla="*/ 0 w 1103"/>
                              <a:gd name="T13" fmla="*/ 874 h 1103"/>
                              <a:gd name="T14" fmla="*/ 673 w 1103"/>
                              <a:gd name="T15" fmla="*/ 1102 h 1103"/>
                              <a:gd name="T16" fmla="*/ 1102 w 1103"/>
                              <a:gd name="T17" fmla="*/ 939 h 1103"/>
                              <a:gd name="T18" fmla="*/ 673 w 1103"/>
                              <a:gd name="T19" fmla="*/ 532 h 1103"/>
                              <a:gd name="T20" fmla="*/ 266 w 1103"/>
                              <a:gd name="T21" fmla="*/ 304 h 1103"/>
                              <a:gd name="T22" fmla="*/ 445 w 1103"/>
                              <a:gd name="T23" fmla="*/ 266 h 1103"/>
                              <a:gd name="T24" fmla="*/ 1102 w 1103"/>
                              <a:gd name="T25" fmla="*/ 494 h 1103"/>
                              <a:gd name="T26" fmla="*/ 1102 w 1103"/>
                              <a:gd name="T27" fmla="*/ 380 h 1103"/>
                              <a:gd name="T28" fmla="*/ 483 w 1103"/>
                              <a:gd name="T29" fmla="*/ 190 h 1103"/>
                              <a:gd name="T30" fmla="*/ 152 w 1103"/>
                              <a:gd name="T31" fmla="*/ 152 h 1103"/>
                              <a:gd name="T32" fmla="*/ 445 w 1103"/>
                              <a:gd name="T33" fmla="*/ 418 h 1103"/>
                              <a:gd name="T34" fmla="*/ 988 w 1103"/>
                              <a:gd name="T35" fmla="*/ 646 h 1103"/>
                              <a:gd name="T36" fmla="*/ 887 w 1103"/>
                              <a:gd name="T37" fmla="*/ 987 h 1103"/>
                              <a:gd name="T38" fmla="*/ 445 w 1103"/>
                              <a:gd name="T39" fmla="*/ 760 h 1103"/>
                              <a:gd name="T40" fmla="*/ 0 w 1103"/>
                              <a:gd name="T41" fmla="*/ 798 h 1103"/>
                              <a:gd name="T42" fmla="*/ 673 w 1103"/>
                              <a:gd name="T43" fmla="*/ 1028 h 1103"/>
                              <a:gd name="T44" fmla="*/ 943 w 1103"/>
                              <a:gd name="T45" fmla="*/ 987 h 1103"/>
                              <a:gd name="T46" fmla="*/ 1026 w 1103"/>
                              <a:gd name="T47" fmla="*/ 608 h 1103"/>
                              <a:gd name="T48" fmla="*/ 445 w 1103"/>
                              <a:gd name="T49" fmla="*/ 380 h 1103"/>
                              <a:gd name="T50" fmla="*/ 190 w 1103"/>
                              <a:gd name="T51" fmla="*/ 190 h 1103"/>
                              <a:gd name="T52" fmla="*/ 673 w 1103"/>
                              <a:gd name="T53" fmla="*/ 418 h 1103"/>
                              <a:gd name="T54" fmla="*/ 1102 w 1103"/>
                              <a:gd name="T55" fmla="*/ 380 h 1103"/>
                              <a:gd name="T56" fmla="*/ 673 w 1103"/>
                              <a:gd name="T57" fmla="*/ 304 h 1103"/>
                              <a:gd name="T58" fmla="*/ 76 w 1103"/>
                              <a:gd name="T59" fmla="*/ 76 h 1103"/>
                              <a:gd name="T60" fmla="*/ 445 w 1103"/>
                              <a:gd name="T61" fmla="*/ 494 h 1103"/>
                              <a:gd name="T62" fmla="*/ 912 w 1103"/>
                              <a:gd name="T63" fmla="*/ 722 h 1103"/>
                              <a:gd name="T64" fmla="*/ 846 w 1103"/>
                              <a:gd name="T65" fmla="*/ 912 h 1103"/>
                              <a:gd name="T66" fmla="*/ 445 w 1103"/>
                              <a:gd name="T67" fmla="*/ 684 h 1103"/>
                              <a:gd name="T68" fmla="*/ 0 w 1103"/>
                              <a:gd name="T69" fmla="*/ 722 h 1103"/>
                              <a:gd name="T70" fmla="*/ 673 w 1103"/>
                              <a:gd name="T71" fmla="*/ 950 h 1103"/>
                              <a:gd name="T72" fmla="*/ 950 w 1103"/>
                              <a:gd name="T73" fmla="*/ 864 h 1103"/>
                              <a:gd name="T74" fmla="*/ 673 w 1103"/>
                              <a:gd name="T75" fmla="*/ 684 h 1103"/>
                              <a:gd name="T76" fmla="*/ 114 w 1103"/>
                              <a:gd name="T77" fmla="*/ 456 h 1103"/>
                              <a:gd name="T78" fmla="*/ 445 w 1103"/>
                              <a:gd name="T79" fmla="*/ 114 h 1103"/>
                              <a:gd name="T80" fmla="*/ 1102 w 1103"/>
                              <a:gd name="T81" fmla="*/ 342 h 1103"/>
                              <a:gd name="T82" fmla="*/ 1102 w 1103"/>
                              <a:gd name="T83" fmla="*/ 228 h 1103"/>
                              <a:gd name="T84" fmla="*/ 483 w 1103"/>
                              <a:gd name="T85" fmla="*/ 38 h 1103"/>
                              <a:gd name="T86" fmla="*/ 0 w 1103"/>
                              <a:gd name="T87" fmla="*/ 0 h 1103"/>
                              <a:gd name="T88" fmla="*/ 445 w 1103"/>
                              <a:gd name="T89" fmla="*/ 570 h 1103"/>
                              <a:gd name="T90" fmla="*/ 836 w 1103"/>
                              <a:gd name="T91" fmla="*/ 798 h 1103"/>
                              <a:gd name="T92" fmla="*/ 807 w 1103"/>
                              <a:gd name="T93" fmla="*/ 836 h 1103"/>
                              <a:gd name="T94" fmla="*/ 445 w 1103"/>
                              <a:gd name="T95" fmla="*/ 608 h 1103"/>
                              <a:gd name="T96" fmla="*/ 0 w 1103"/>
                              <a:gd name="T97" fmla="*/ 646 h 1103"/>
                              <a:gd name="T98" fmla="*/ 673 w 1103"/>
                              <a:gd name="T99" fmla="*/ 874 h 1103"/>
                              <a:gd name="T100" fmla="*/ 863 w 1103"/>
                              <a:gd name="T101" fmla="*/ 836 h 1103"/>
                              <a:gd name="T102" fmla="*/ 874 w 1103"/>
                              <a:gd name="T103" fmla="*/ 760 h 1103"/>
                              <a:gd name="T104" fmla="*/ 445 w 1103"/>
                              <a:gd name="T105" fmla="*/ 532 h 1103"/>
                              <a:gd name="T106" fmla="*/ 38 w 1103"/>
                              <a:gd name="T107" fmla="*/ 38 h 1103"/>
                              <a:gd name="T108" fmla="*/ 673 w 1103"/>
                              <a:gd name="T109" fmla="*/ 266 h 1103"/>
                              <a:gd name="T110" fmla="*/ 1102 w 1103"/>
                              <a:gd name="T111" fmla="*/ 228 h 1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03" h="1103">
                                <a:moveTo>
                                  <a:pt x="1102" y="456"/>
                                </a:moveTo>
                                <a:lnTo>
                                  <a:pt x="673" y="456"/>
                                </a:lnTo>
                                <a:lnTo>
                                  <a:pt x="445" y="228"/>
                                </a:lnTo>
                                <a:lnTo>
                                  <a:pt x="228" y="228"/>
                                </a:lnTo>
                                <a:lnTo>
                                  <a:pt x="228" y="342"/>
                                </a:lnTo>
                                <a:lnTo>
                                  <a:pt x="445" y="342"/>
                                </a:lnTo>
                                <a:lnTo>
                                  <a:pt x="673" y="570"/>
                                </a:lnTo>
                                <a:lnTo>
                                  <a:pt x="1064" y="570"/>
                                </a:lnTo>
                                <a:lnTo>
                                  <a:pt x="1064" y="921"/>
                                </a:lnTo>
                                <a:lnTo>
                                  <a:pt x="921" y="1064"/>
                                </a:lnTo>
                                <a:lnTo>
                                  <a:pt x="673" y="1064"/>
                                </a:lnTo>
                                <a:lnTo>
                                  <a:pt x="445" y="836"/>
                                </a:lnTo>
                                <a:lnTo>
                                  <a:pt x="0" y="836"/>
                                </a:lnTo>
                                <a:lnTo>
                                  <a:pt x="0" y="874"/>
                                </a:lnTo>
                                <a:lnTo>
                                  <a:pt x="445" y="874"/>
                                </a:lnTo>
                                <a:lnTo>
                                  <a:pt x="673" y="1102"/>
                                </a:lnTo>
                                <a:lnTo>
                                  <a:pt x="939" y="1102"/>
                                </a:lnTo>
                                <a:lnTo>
                                  <a:pt x="1102" y="939"/>
                                </a:lnTo>
                                <a:lnTo>
                                  <a:pt x="1102" y="532"/>
                                </a:lnTo>
                                <a:lnTo>
                                  <a:pt x="673" y="532"/>
                                </a:lnTo>
                                <a:lnTo>
                                  <a:pt x="445" y="304"/>
                                </a:lnTo>
                                <a:lnTo>
                                  <a:pt x="266" y="304"/>
                                </a:lnTo>
                                <a:lnTo>
                                  <a:pt x="266" y="266"/>
                                </a:lnTo>
                                <a:lnTo>
                                  <a:pt x="445" y="266"/>
                                </a:lnTo>
                                <a:lnTo>
                                  <a:pt x="673" y="494"/>
                                </a:lnTo>
                                <a:lnTo>
                                  <a:pt x="1102" y="494"/>
                                </a:lnTo>
                                <a:lnTo>
                                  <a:pt x="1102" y="456"/>
                                </a:lnTo>
                                <a:close/>
                                <a:moveTo>
                                  <a:pt x="1102" y="380"/>
                                </a:moveTo>
                                <a:lnTo>
                                  <a:pt x="673" y="380"/>
                                </a:lnTo>
                                <a:lnTo>
                                  <a:pt x="483" y="190"/>
                                </a:lnTo>
                                <a:lnTo>
                                  <a:pt x="445" y="152"/>
                                </a:lnTo>
                                <a:lnTo>
                                  <a:pt x="152" y="152"/>
                                </a:lnTo>
                                <a:lnTo>
                                  <a:pt x="152" y="418"/>
                                </a:lnTo>
                                <a:lnTo>
                                  <a:pt x="445" y="418"/>
                                </a:lnTo>
                                <a:lnTo>
                                  <a:pt x="673" y="646"/>
                                </a:lnTo>
                                <a:lnTo>
                                  <a:pt x="988" y="646"/>
                                </a:lnTo>
                                <a:lnTo>
                                  <a:pt x="988" y="885"/>
                                </a:lnTo>
                                <a:lnTo>
                                  <a:pt x="887" y="987"/>
                                </a:lnTo>
                                <a:lnTo>
                                  <a:pt x="673" y="987"/>
                                </a:lnTo>
                                <a:lnTo>
                                  <a:pt x="445" y="760"/>
                                </a:lnTo>
                                <a:lnTo>
                                  <a:pt x="0" y="760"/>
                                </a:lnTo>
                                <a:lnTo>
                                  <a:pt x="0" y="798"/>
                                </a:lnTo>
                                <a:lnTo>
                                  <a:pt x="445" y="798"/>
                                </a:lnTo>
                                <a:lnTo>
                                  <a:pt x="673" y="1028"/>
                                </a:lnTo>
                                <a:lnTo>
                                  <a:pt x="902" y="1028"/>
                                </a:lnTo>
                                <a:lnTo>
                                  <a:pt x="943" y="987"/>
                                </a:lnTo>
                                <a:lnTo>
                                  <a:pt x="1026" y="903"/>
                                </a:lnTo>
                                <a:lnTo>
                                  <a:pt x="1026" y="608"/>
                                </a:lnTo>
                                <a:lnTo>
                                  <a:pt x="673" y="608"/>
                                </a:lnTo>
                                <a:lnTo>
                                  <a:pt x="445" y="380"/>
                                </a:lnTo>
                                <a:lnTo>
                                  <a:pt x="190" y="380"/>
                                </a:lnTo>
                                <a:lnTo>
                                  <a:pt x="190" y="190"/>
                                </a:lnTo>
                                <a:lnTo>
                                  <a:pt x="445" y="190"/>
                                </a:lnTo>
                                <a:lnTo>
                                  <a:pt x="673" y="418"/>
                                </a:lnTo>
                                <a:lnTo>
                                  <a:pt x="1102" y="418"/>
                                </a:lnTo>
                                <a:lnTo>
                                  <a:pt x="1102" y="380"/>
                                </a:lnTo>
                                <a:close/>
                                <a:moveTo>
                                  <a:pt x="1102" y="304"/>
                                </a:moveTo>
                                <a:lnTo>
                                  <a:pt x="673" y="304"/>
                                </a:lnTo>
                                <a:lnTo>
                                  <a:pt x="445" y="76"/>
                                </a:lnTo>
                                <a:lnTo>
                                  <a:pt x="76" y="76"/>
                                </a:lnTo>
                                <a:lnTo>
                                  <a:pt x="76" y="494"/>
                                </a:lnTo>
                                <a:lnTo>
                                  <a:pt x="445" y="494"/>
                                </a:lnTo>
                                <a:lnTo>
                                  <a:pt x="673" y="722"/>
                                </a:lnTo>
                                <a:lnTo>
                                  <a:pt x="912" y="722"/>
                                </a:lnTo>
                                <a:lnTo>
                                  <a:pt x="912" y="846"/>
                                </a:lnTo>
                                <a:lnTo>
                                  <a:pt x="846" y="912"/>
                                </a:lnTo>
                                <a:lnTo>
                                  <a:pt x="673" y="912"/>
                                </a:lnTo>
                                <a:lnTo>
                                  <a:pt x="445" y="684"/>
                                </a:lnTo>
                                <a:lnTo>
                                  <a:pt x="0" y="684"/>
                                </a:lnTo>
                                <a:lnTo>
                                  <a:pt x="0" y="722"/>
                                </a:lnTo>
                                <a:lnTo>
                                  <a:pt x="445" y="722"/>
                                </a:lnTo>
                                <a:lnTo>
                                  <a:pt x="673" y="950"/>
                                </a:lnTo>
                                <a:lnTo>
                                  <a:pt x="864" y="950"/>
                                </a:lnTo>
                                <a:lnTo>
                                  <a:pt x="950" y="864"/>
                                </a:lnTo>
                                <a:lnTo>
                                  <a:pt x="950" y="684"/>
                                </a:lnTo>
                                <a:lnTo>
                                  <a:pt x="673" y="684"/>
                                </a:lnTo>
                                <a:lnTo>
                                  <a:pt x="445" y="456"/>
                                </a:lnTo>
                                <a:lnTo>
                                  <a:pt x="114" y="456"/>
                                </a:lnTo>
                                <a:lnTo>
                                  <a:pt x="114" y="114"/>
                                </a:lnTo>
                                <a:lnTo>
                                  <a:pt x="445" y="114"/>
                                </a:lnTo>
                                <a:lnTo>
                                  <a:pt x="673" y="342"/>
                                </a:lnTo>
                                <a:lnTo>
                                  <a:pt x="1102" y="342"/>
                                </a:lnTo>
                                <a:lnTo>
                                  <a:pt x="1102" y="304"/>
                                </a:lnTo>
                                <a:close/>
                                <a:moveTo>
                                  <a:pt x="1102" y="228"/>
                                </a:moveTo>
                                <a:lnTo>
                                  <a:pt x="673" y="228"/>
                                </a:lnTo>
                                <a:lnTo>
                                  <a:pt x="483" y="38"/>
                                </a:lnTo>
                                <a:lnTo>
                                  <a:pt x="445" y="0"/>
                                </a:lnTo>
                                <a:lnTo>
                                  <a:pt x="0" y="0"/>
                                </a:lnTo>
                                <a:lnTo>
                                  <a:pt x="0" y="570"/>
                                </a:lnTo>
                                <a:lnTo>
                                  <a:pt x="445" y="570"/>
                                </a:lnTo>
                                <a:lnTo>
                                  <a:pt x="673" y="798"/>
                                </a:lnTo>
                                <a:lnTo>
                                  <a:pt x="836" y="798"/>
                                </a:lnTo>
                                <a:lnTo>
                                  <a:pt x="836" y="807"/>
                                </a:lnTo>
                                <a:lnTo>
                                  <a:pt x="807" y="836"/>
                                </a:lnTo>
                                <a:lnTo>
                                  <a:pt x="673" y="836"/>
                                </a:lnTo>
                                <a:lnTo>
                                  <a:pt x="445" y="608"/>
                                </a:lnTo>
                                <a:lnTo>
                                  <a:pt x="0" y="608"/>
                                </a:lnTo>
                                <a:lnTo>
                                  <a:pt x="0" y="646"/>
                                </a:lnTo>
                                <a:lnTo>
                                  <a:pt x="445" y="646"/>
                                </a:lnTo>
                                <a:lnTo>
                                  <a:pt x="673" y="874"/>
                                </a:lnTo>
                                <a:lnTo>
                                  <a:pt x="825" y="874"/>
                                </a:lnTo>
                                <a:lnTo>
                                  <a:pt x="863" y="836"/>
                                </a:lnTo>
                                <a:lnTo>
                                  <a:pt x="874" y="825"/>
                                </a:lnTo>
                                <a:lnTo>
                                  <a:pt x="874" y="760"/>
                                </a:lnTo>
                                <a:lnTo>
                                  <a:pt x="673" y="760"/>
                                </a:lnTo>
                                <a:lnTo>
                                  <a:pt x="445" y="532"/>
                                </a:lnTo>
                                <a:lnTo>
                                  <a:pt x="38" y="532"/>
                                </a:lnTo>
                                <a:lnTo>
                                  <a:pt x="38" y="38"/>
                                </a:lnTo>
                                <a:lnTo>
                                  <a:pt x="445" y="38"/>
                                </a:lnTo>
                                <a:lnTo>
                                  <a:pt x="673" y="266"/>
                                </a:lnTo>
                                <a:lnTo>
                                  <a:pt x="1102" y="266"/>
                                </a:lnTo>
                                <a:lnTo>
                                  <a:pt x="1102" y="228"/>
                                </a:lnTo>
                                <a:close/>
                              </a:path>
                            </a:pathLst>
                          </a:custGeom>
                          <a:solidFill>
                            <a:srgbClr val="1316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F4138D" id="Group 2" o:spid="_x0000_s1026" style="width:55.15pt;height:55.15pt;mso-position-horizontal-relative:char;mso-position-vertical-relative:line" coordsize="1103,11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">
                <v:shape id="AutoShape 3" o:spid="_x0000_s1027" style="position:absolute;width:1103;height:1103;visibility:visible;mso-wrap-style:square;v-text-anchor:top" coordsize="1103,11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" path="m1102,456r-429,l445,228r-217,l228,342r217,l673,570r391,l1064,921,921,1064r-248,l445,836,,836r,38l445,874r228,228l939,1102,1102,939r,-407l673,532,445,304r-179,l266,266r179,l673,494r429,l1102,456xm1102,380r-429,l483,190,445,152r-293,l152,418r293,l673,646r315,l988,885,887,987r-214,l445,760,,760r,38l445,798r228,230l902,1028r41,-41l1026,903r,-295l673,608,445,380r-255,l190,190r255,l673,418r429,l1102,380xm1102,304r-429,l445,76,76,76r,418l445,494,673,722r239,l912,846r-66,66l673,912,445,684,,684r,38l445,722,673,950r191,l950,864r,-180l673,684,445,456r-331,l114,114r331,l673,342r429,l1102,304xm1102,228r-429,l483,38,445,,,,,570r445,l673,798r163,l836,807r-29,29l673,836,445,608,,608r,38l445,646,673,874r152,l863,836r11,-11l874,760r-201,l445,532r-407,l38,38r407,l673,266r429,l1102,228xe" fillcolor="#131617" stroked="f">
                  <v:path arrowok="t" o:connecttype="custom" o:connectlocs="673,456;228,228;445,342;1064,570;921,1064;445,836;0,874;673,1102;1102,939;673,532;266,304;445,266;1102,494;1102,380;483,190;152,152;445,418;988,646;887,987;445,760;0,798;673,1028;943,987;1026,608;445,380;190,190;673,418;1102,380;673,304;76,76;445,494;912,722;846,912;445,684;0,722;673,950;950,864;673,684;114,456;445,114;1102,342;1102,228;483,38;0,0;445,570;836,798;807,836;445,608;0,646;673,874;863,836;874,760;445,532;38,38;673,266;1102,228" o:connectangles="0,0,0,0,0,0,0,0,0,0,0,0,0,0,0,0,0,0,0,0,0,0,0,0,0,0,0,0,0,0,0,0,0,0,0,0,0,0,0,0,0,0,0,0,0,0,0,0,0,0,0,0,0,0,0,0"/>
                </v:shape>
                <w10:anchorlock/>
              </v:group>
            </w:pict>
          </mc:Fallback>
        </mc:AlternateContent>
      </w:r>
      <w:r w:rsidR="002E3311">
        <w:rPr>
          <w:rFonts w:ascii="Times New Roman"/>
          <w:spacing w:val="38"/>
          <w:sz w:val="20"/>
        </w:rPr>
        <w:t xml:space="preserve"> </w:t>
      </w:r>
      <w:r w:rsidR="002E3311">
        <w:rPr>
          <w:rFonts w:ascii="Times New Roman"/>
          <w:noProof/>
          <w:spacing w:val="38"/>
          <w:position w:val="15"/>
          <w:sz w:val="20"/>
        </w:rPr>
        <w:drawing>
          <wp:inline distT="0" distB="0" distL="0" distR="0" wp14:anchorId="504339A2" wp14:editId="3E06D95D">
            <wp:extent cx="763737" cy="4619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63737" cy="461962"/>
                    </a:xfrm>
                    <a:prstGeom prst="rect">
                      <a:avLst/>
                    </a:prstGeom>
                  </pic:spPr>
                </pic:pic>
              </a:graphicData>
            </a:graphic>
          </wp:inline>
        </w:drawing>
      </w:r>
    </w:p>
    <w:p w14:paraId="5C015869" w14:textId="2058310E" w:rsidR="00EE3E07" w:rsidRPr="00F858A2" w:rsidRDefault="00C64EC9" w:rsidP="00F858A2">
      <w:pPr>
        <w:ind w:left="2835"/>
        <w:rPr>
          <w:rFonts w:ascii="Bebas Neue" w:hAnsi="Bebas Neue"/>
          <w:sz w:val="28"/>
          <w:szCs w:val="28"/>
        </w:rPr>
      </w:pPr>
      <w:r>
        <w:rPr>
          <w:rFonts w:ascii="Bebas Neue" w:hAnsi="Bebas Neue"/>
          <w:sz w:val="28"/>
          <w:szCs w:val="28"/>
        </w:rPr>
        <w:t>Il Parco diventa soggetto aggiudicatore dei fondi compensativi per la realizzazione della S.S. 106</w:t>
      </w:r>
    </w:p>
    <w:p w14:paraId="3AA99208" w14:textId="77777777" w:rsidR="00F858A2" w:rsidRPr="00F858A2" w:rsidRDefault="00F858A2" w:rsidP="00F858A2">
      <w:pPr>
        <w:ind w:left="2835"/>
        <w:rPr>
          <w:rFonts w:ascii="Bebas Neue" w:hAnsi="Bebas Neue"/>
          <w:sz w:val="28"/>
          <w:szCs w:val="28"/>
        </w:rPr>
      </w:pPr>
    </w:p>
    <w:p w14:paraId="1654073D" w14:textId="77777777" w:rsidR="00B73455" w:rsidRPr="00F858A2" w:rsidRDefault="002E3311" w:rsidP="00F858A2">
      <w:pPr>
        <w:ind w:left="2835"/>
        <w:rPr>
          <w:rFonts w:ascii="Bebas Neue" w:hAnsi="Bebas Neue"/>
          <w:sz w:val="28"/>
          <w:szCs w:val="28"/>
        </w:rPr>
      </w:pPr>
      <w:r w:rsidRPr="00F858A2">
        <w:rPr>
          <w:rFonts w:ascii="Bebas Neue" w:hAnsi="Bebas Neue"/>
          <w:sz w:val="28"/>
          <w:szCs w:val="28"/>
        </w:rPr>
        <w:t xml:space="preserve">COMUNICATO </w:t>
      </w:r>
      <w:r w:rsidR="00EE3E07" w:rsidRPr="00F858A2">
        <w:rPr>
          <w:rFonts w:ascii="Bebas Neue" w:hAnsi="Bebas Neue"/>
          <w:sz w:val="28"/>
          <w:szCs w:val="28"/>
        </w:rPr>
        <w:t>S</w:t>
      </w:r>
      <w:r w:rsidRPr="00F858A2">
        <w:rPr>
          <w:rFonts w:ascii="Bebas Neue" w:hAnsi="Bebas Neue"/>
          <w:sz w:val="28"/>
          <w:szCs w:val="28"/>
        </w:rPr>
        <w:t>TAMPA</w:t>
      </w:r>
    </w:p>
    <w:p w14:paraId="30A669D5" w14:textId="77777777" w:rsidR="00F858A2" w:rsidRPr="00F858A2" w:rsidRDefault="00F858A2" w:rsidP="00F858A2">
      <w:pPr>
        <w:ind w:left="2835"/>
        <w:rPr>
          <w:rFonts w:ascii="Bebas Neue" w:hAnsi="Bebas Neue"/>
          <w:sz w:val="28"/>
          <w:szCs w:val="28"/>
        </w:rPr>
      </w:pPr>
    </w:p>
    <w:p w14:paraId="7DD7ACC5" w14:textId="4E68C160" w:rsidR="002E3311" w:rsidRDefault="00337003" w:rsidP="00F858A2">
      <w:pPr>
        <w:widowControl/>
        <w:adjustRightInd w:val="0"/>
        <w:ind w:left="2835"/>
        <w:jc w:val="both"/>
        <w:rPr>
          <w:rFonts w:ascii="Univers 57 Condensed" w:eastAsia="Calibri" w:hAnsi="Univers 57 Condensed" w:cs="Calibri"/>
          <w:color w:val="000000"/>
        </w:rPr>
      </w:pPr>
      <w:r>
        <w:rPr>
          <w:rFonts w:ascii="Univers 57 Condensed" w:eastAsia="Calibri" w:hAnsi="Univers 57 Condensed" w:cs="Calibri"/>
          <w:color w:val="000000"/>
        </w:rPr>
        <w:t>N</w:t>
      </w:r>
      <w:r w:rsidR="00B84B4B">
        <w:rPr>
          <w:rFonts w:ascii="Univers 57 Condensed" w:eastAsia="Calibri" w:hAnsi="Univers 57 Condensed" w:cs="Calibri"/>
          <w:color w:val="000000"/>
        </w:rPr>
        <w:t xml:space="preserve">ella giornata di ieri, 2 agosto 2022, </w:t>
      </w:r>
      <w:r>
        <w:rPr>
          <w:rFonts w:ascii="Univers 57 Condensed" w:eastAsia="Calibri" w:hAnsi="Univers 57 Condensed" w:cs="Calibri"/>
          <w:color w:val="000000"/>
        </w:rPr>
        <w:t>il</w:t>
      </w:r>
      <w:r w:rsidR="00B84B4B">
        <w:rPr>
          <w:rFonts w:ascii="Univers 57 Condensed" w:eastAsia="Calibri" w:hAnsi="Univers 57 Condensed" w:cs="Calibri"/>
          <w:color w:val="000000"/>
        </w:rPr>
        <w:t xml:space="preserve"> </w:t>
      </w:r>
      <w:r>
        <w:rPr>
          <w:rFonts w:ascii="Univers 57 Condensed" w:eastAsia="Calibri" w:hAnsi="Univers 57 Condensed" w:cs="Calibri"/>
          <w:color w:val="000000"/>
        </w:rPr>
        <w:t>C</w:t>
      </w:r>
      <w:r w:rsidR="00B84B4B">
        <w:rPr>
          <w:rFonts w:ascii="Univers 57 Condensed" w:eastAsia="Calibri" w:hAnsi="Univers 57 Condensed" w:cs="Calibri"/>
          <w:color w:val="000000"/>
        </w:rPr>
        <w:t>omitato Interministeriale per la Programmazione e lo Sviluppo Sostenibile ha individuato nel Parco archeologico di Sibari il nuovo soggetto a</w:t>
      </w:r>
      <w:r>
        <w:rPr>
          <w:rFonts w:ascii="Univers 57 Condensed" w:eastAsia="Calibri" w:hAnsi="Univers 57 Condensed" w:cs="Calibri"/>
          <w:color w:val="000000"/>
        </w:rPr>
        <w:t>ggiudic</w:t>
      </w:r>
      <w:r w:rsidR="00B84B4B">
        <w:rPr>
          <w:rFonts w:ascii="Univers 57 Condensed" w:eastAsia="Calibri" w:hAnsi="Univers 57 Condensed" w:cs="Calibri"/>
          <w:color w:val="000000"/>
        </w:rPr>
        <w:t xml:space="preserve">atore delle opere compensative </w:t>
      </w:r>
      <w:r>
        <w:rPr>
          <w:rFonts w:ascii="Univers 57 Condensed" w:eastAsia="Calibri" w:hAnsi="Univers 57 Condensed" w:cs="Calibri"/>
          <w:color w:val="000000"/>
        </w:rPr>
        <w:t xml:space="preserve">per la realizzazione del tratto della SS 106 che attraversa in parte la zona archeologica. Si tratta di un fondo dell’importo di 18.693.250,81 euro che nel lontano 2007 fu deliberato dallo stesso Comitato e che era rimasto finora </w:t>
      </w:r>
      <w:r w:rsidR="00295075">
        <w:rPr>
          <w:rFonts w:ascii="Univers 57 Condensed" w:eastAsia="Calibri" w:hAnsi="Univers 57 Condensed" w:cs="Calibri"/>
          <w:color w:val="000000"/>
        </w:rPr>
        <w:t xml:space="preserve">completamente </w:t>
      </w:r>
      <w:r>
        <w:rPr>
          <w:rFonts w:ascii="Univers 57 Condensed" w:eastAsia="Calibri" w:hAnsi="Univers 57 Condensed" w:cs="Calibri"/>
          <w:color w:val="000000"/>
        </w:rPr>
        <w:t>inutilizzato</w:t>
      </w:r>
      <w:r w:rsidR="0022431D">
        <w:rPr>
          <w:rFonts w:ascii="Univers 57 Condensed" w:eastAsia="Calibri" w:hAnsi="Univers 57 Condensed" w:cs="Calibri"/>
          <w:color w:val="000000"/>
        </w:rPr>
        <w:t>.</w:t>
      </w:r>
    </w:p>
    <w:p w14:paraId="209B08E5" w14:textId="3468BB4B" w:rsidR="0022431D" w:rsidRDefault="0022431D" w:rsidP="00F858A2">
      <w:pPr>
        <w:widowControl/>
        <w:adjustRightInd w:val="0"/>
        <w:ind w:left="2835"/>
        <w:jc w:val="both"/>
        <w:rPr>
          <w:rFonts w:ascii="Univers 57 Condensed" w:eastAsia="Calibri" w:hAnsi="Univers 57 Condensed" w:cs="Calibri"/>
          <w:color w:val="000000"/>
        </w:rPr>
      </w:pPr>
      <w:r>
        <w:rPr>
          <w:rFonts w:ascii="Univers 57 Condensed" w:eastAsia="Calibri" w:hAnsi="Univers 57 Condensed" w:cs="Calibri"/>
          <w:color w:val="000000"/>
        </w:rPr>
        <w:t xml:space="preserve">“Una enorme soddisfazione per il successo di un lavoro paziente e complicato che è iniziato all’indomani del mio insediamento e che ha portato in poco più di un anno a sbloccare fondi il cui impiego sarà decisivo per il riscatto di Sibari e della </w:t>
      </w:r>
      <w:proofErr w:type="spellStart"/>
      <w:r>
        <w:rPr>
          <w:rFonts w:ascii="Univers 57 Condensed" w:eastAsia="Calibri" w:hAnsi="Univers 57 Condensed" w:cs="Calibri"/>
          <w:color w:val="000000"/>
        </w:rPr>
        <w:t>Sibaritide</w:t>
      </w:r>
      <w:proofErr w:type="spellEnd"/>
      <w:r>
        <w:rPr>
          <w:rFonts w:ascii="Univers 57 Condensed" w:eastAsia="Calibri" w:hAnsi="Univers 57 Condensed" w:cs="Calibri"/>
          <w:color w:val="000000"/>
        </w:rPr>
        <w:t xml:space="preserve"> tutta</w:t>
      </w:r>
      <w:r w:rsidR="00FE1FFC">
        <w:rPr>
          <w:rFonts w:ascii="Univers 57 Condensed" w:eastAsia="Calibri" w:hAnsi="Univers 57 Condensed" w:cs="Calibri"/>
          <w:color w:val="000000"/>
        </w:rPr>
        <w:t>.”</w:t>
      </w:r>
      <w:r>
        <w:rPr>
          <w:rFonts w:ascii="Univers 57 Condensed" w:eastAsia="Calibri" w:hAnsi="Univers 57 Condensed" w:cs="Calibri"/>
          <w:color w:val="000000"/>
        </w:rPr>
        <w:t xml:space="preserve"> - dichiara il direttore del Parco archeologico di Sibari</w:t>
      </w:r>
      <w:r w:rsidR="00FE1FFC">
        <w:rPr>
          <w:rFonts w:ascii="Univers 57 Condensed" w:eastAsia="Calibri" w:hAnsi="Univers 57 Condensed" w:cs="Calibri"/>
          <w:color w:val="000000"/>
        </w:rPr>
        <w:t xml:space="preserve">, </w:t>
      </w:r>
      <w:r>
        <w:rPr>
          <w:rFonts w:ascii="Univers 57 Condensed" w:eastAsia="Calibri" w:hAnsi="Univers 57 Condensed" w:cs="Calibri"/>
          <w:color w:val="000000"/>
        </w:rPr>
        <w:t xml:space="preserve">Filippo Demma – </w:t>
      </w:r>
      <w:r w:rsidR="00FE1FFC">
        <w:rPr>
          <w:rFonts w:ascii="Univers 57 Condensed" w:eastAsia="Calibri" w:hAnsi="Univers 57 Condensed" w:cs="Calibri"/>
          <w:color w:val="000000"/>
        </w:rPr>
        <w:t>“</w:t>
      </w:r>
      <w:r>
        <w:rPr>
          <w:rFonts w:ascii="Univers 57 Condensed" w:eastAsia="Calibri" w:hAnsi="Univers 57 Condensed" w:cs="Calibri"/>
          <w:color w:val="000000"/>
        </w:rPr>
        <w:t>Ringrazio il Ministero della Cultura ed in particolare la Sottosegretaria di Stato Lucia Borgonzoni</w:t>
      </w:r>
      <w:r w:rsidR="00B43C56">
        <w:rPr>
          <w:rFonts w:ascii="Univers 57 Condensed" w:eastAsia="Calibri" w:hAnsi="Univers 57 Condensed" w:cs="Calibri"/>
          <w:color w:val="000000"/>
        </w:rPr>
        <w:t xml:space="preserve">, </w:t>
      </w:r>
      <w:r>
        <w:rPr>
          <w:rFonts w:ascii="Univers 57 Condensed" w:eastAsia="Calibri" w:hAnsi="Univers 57 Condensed" w:cs="Calibri"/>
          <w:color w:val="000000"/>
        </w:rPr>
        <w:t xml:space="preserve">delegata </w:t>
      </w:r>
      <w:proofErr w:type="spellStart"/>
      <w:r>
        <w:rPr>
          <w:rFonts w:ascii="Univers 57 Condensed" w:eastAsia="Calibri" w:hAnsi="Univers 57 Condensed" w:cs="Calibri"/>
          <w:color w:val="000000"/>
        </w:rPr>
        <w:t>MiC</w:t>
      </w:r>
      <w:proofErr w:type="spellEnd"/>
      <w:r>
        <w:rPr>
          <w:rFonts w:ascii="Univers 57 Condensed" w:eastAsia="Calibri" w:hAnsi="Univers 57 Condensed" w:cs="Calibri"/>
          <w:color w:val="000000"/>
        </w:rPr>
        <w:t xml:space="preserve"> alle relazioni con il CIPESS</w:t>
      </w:r>
      <w:r w:rsidR="002A4EE1">
        <w:rPr>
          <w:rFonts w:ascii="Univers 57 Condensed" w:eastAsia="Calibri" w:hAnsi="Univers 57 Condensed" w:cs="Calibri"/>
          <w:color w:val="000000"/>
        </w:rPr>
        <w:t xml:space="preserve">, </w:t>
      </w:r>
      <w:r w:rsidR="00B43C56">
        <w:rPr>
          <w:rFonts w:ascii="Univers 57 Condensed" w:eastAsia="Calibri" w:hAnsi="Univers 57 Condensed" w:cs="Calibri"/>
          <w:color w:val="000000"/>
        </w:rPr>
        <w:t xml:space="preserve">per il decisivo appoggio, </w:t>
      </w:r>
      <w:r>
        <w:rPr>
          <w:rFonts w:ascii="Univers 57 Condensed" w:eastAsia="Calibri" w:hAnsi="Univers 57 Condensed" w:cs="Calibri"/>
          <w:color w:val="000000"/>
        </w:rPr>
        <w:t>e la sua Segreteria</w:t>
      </w:r>
      <w:r w:rsidR="002A4EE1">
        <w:rPr>
          <w:rFonts w:ascii="Univers 57 Condensed" w:eastAsia="Calibri" w:hAnsi="Univers 57 Condensed" w:cs="Calibri"/>
          <w:color w:val="000000"/>
        </w:rPr>
        <w:t xml:space="preserve"> </w:t>
      </w:r>
      <w:r w:rsidR="00B43C56">
        <w:rPr>
          <w:rFonts w:ascii="Univers 57 Condensed" w:eastAsia="Calibri" w:hAnsi="Univers 57 Condensed" w:cs="Calibri"/>
          <w:color w:val="000000"/>
        </w:rPr>
        <w:t>per il supporto alla nostra richiesta</w:t>
      </w:r>
      <w:r w:rsidR="002A4EE1">
        <w:rPr>
          <w:rFonts w:ascii="Univers 57 Condensed" w:eastAsia="Calibri" w:hAnsi="Univers 57 Condensed" w:cs="Calibri"/>
          <w:color w:val="000000"/>
        </w:rPr>
        <w:t>,</w:t>
      </w:r>
      <w:r w:rsidR="00B43C56">
        <w:rPr>
          <w:rFonts w:ascii="Univers 57 Condensed" w:eastAsia="Calibri" w:hAnsi="Univers 57 Condensed" w:cs="Calibri"/>
          <w:color w:val="000000"/>
        </w:rPr>
        <w:t xml:space="preserve"> che ha potuto contare fin dall’inizio anche sulla totale collaborazione di</w:t>
      </w:r>
      <w:r w:rsidR="002A4EE1">
        <w:rPr>
          <w:rFonts w:ascii="Univers 57 Condensed" w:eastAsia="Calibri" w:hAnsi="Univers 57 Condensed" w:cs="Calibri"/>
          <w:color w:val="000000"/>
        </w:rPr>
        <w:t xml:space="preserve"> ANAS S.p.A.</w:t>
      </w:r>
      <w:r w:rsidR="00AF799B">
        <w:rPr>
          <w:rFonts w:ascii="Univers 57 Condensed" w:eastAsia="Calibri" w:hAnsi="Univers 57 Condensed" w:cs="Calibri"/>
          <w:color w:val="000000"/>
        </w:rPr>
        <w:t>, cui pure va la nostra riconoscenza.</w:t>
      </w:r>
      <w:r w:rsidR="009B33BD">
        <w:rPr>
          <w:rFonts w:ascii="Univers 57 Condensed" w:eastAsia="Calibri" w:hAnsi="Univers 57 Condensed" w:cs="Calibri"/>
          <w:color w:val="000000"/>
        </w:rPr>
        <w:t xml:space="preserve"> Un risultato che è stato per altro possibile solo grazie alla concessione al Parco dell’autonomia speciale da parte del Ministro Franceschini.</w:t>
      </w:r>
      <w:r w:rsidR="00AF799B">
        <w:rPr>
          <w:rFonts w:ascii="Univers 57 Condensed" w:eastAsia="Calibri" w:hAnsi="Univers 57 Condensed" w:cs="Calibri"/>
          <w:color w:val="000000"/>
        </w:rPr>
        <w:t>”</w:t>
      </w:r>
    </w:p>
    <w:p w14:paraId="452C0466" w14:textId="0534C822" w:rsidR="00ED5F85" w:rsidRDefault="001D45BB" w:rsidP="00F858A2">
      <w:pPr>
        <w:widowControl/>
        <w:adjustRightInd w:val="0"/>
        <w:ind w:left="2835"/>
        <w:jc w:val="both"/>
        <w:rPr>
          <w:rFonts w:ascii="Univers 57 Condensed" w:eastAsia="Calibri" w:hAnsi="Univers 57 Condensed" w:cs="Calibri"/>
          <w:color w:val="000000"/>
        </w:rPr>
      </w:pPr>
      <w:r>
        <w:rPr>
          <w:rFonts w:ascii="Univers 57 Condensed" w:eastAsia="Calibri" w:hAnsi="Univers 57 Condensed" w:cs="Calibri"/>
          <w:color w:val="000000"/>
        </w:rPr>
        <w:t xml:space="preserve">La collaborazione con ANAS </w:t>
      </w:r>
      <w:r w:rsidR="00C927CB">
        <w:rPr>
          <w:rFonts w:ascii="Univers 57 Condensed" w:eastAsia="Calibri" w:hAnsi="Univers 57 Condensed" w:cs="Calibri"/>
          <w:color w:val="000000"/>
        </w:rPr>
        <w:t>sarà fondamentale anche</w:t>
      </w:r>
      <w:r>
        <w:rPr>
          <w:rFonts w:ascii="Univers 57 Condensed" w:eastAsia="Calibri" w:hAnsi="Univers 57 Condensed" w:cs="Calibri"/>
          <w:color w:val="000000"/>
        </w:rPr>
        <w:t xml:space="preserve"> per la realizzazione delle opere stradali necessarie a migliorare il sistema di accessi al Parco, che impegnerà una parte dei fondi. </w:t>
      </w:r>
      <w:r w:rsidR="00C927CB">
        <w:rPr>
          <w:rFonts w:ascii="Univers 57 Condensed" w:eastAsia="Calibri" w:hAnsi="Univers 57 Condensed" w:cs="Calibri"/>
          <w:color w:val="000000"/>
        </w:rPr>
        <w:t>Ma i</w:t>
      </w:r>
      <w:r>
        <w:rPr>
          <w:rFonts w:ascii="Univers 57 Condensed" w:eastAsia="Calibri" w:hAnsi="Univers 57 Condensed" w:cs="Calibri"/>
          <w:color w:val="000000"/>
        </w:rPr>
        <w:t xml:space="preserve">l grosso del finanziamento verrà utilizzato per </w:t>
      </w:r>
      <w:r w:rsidR="005153EB">
        <w:rPr>
          <w:rFonts w:ascii="Univers 57 Condensed" w:eastAsia="Calibri" w:hAnsi="Univers 57 Condensed" w:cs="Calibri"/>
          <w:color w:val="000000"/>
        </w:rPr>
        <w:t>la</w:t>
      </w:r>
      <w:r>
        <w:rPr>
          <w:rFonts w:ascii="Univers 57 Condensed" w:eastAsia="Calibri" w:hAnsi="Univers 57 Condensed" w:cs="Calibri"/>
          <w:color w:val="000000"/>
        </w:rPr>
        <w:t xml:space="preserve"> ricerca e </w:t>
      </w:r>
      <w:r w:rsidR="005153EB">
        <w:rPr>
          <w:rFonts w:ascii="Univers 57 Condensed" w:eastAsia="Calibri" w:hAnsi="Univers 57 Condensed" w:cs="Calibri"/>
          <w:color w:val="000000"/>
        </w:rPr>
        <w:t xml:space="preserve">la </w:t>
      </w:r>
      <w:r>
        <w:rPr>
          <w:rFonts w:ascii="Univers 57 Condensed" w:eastAsia="Calibri" w:hAnsi="Univers 57 Condensed" w:cs="Calibri"/>
          <w:color w:val="000000"/>
        </w:rPr>
        <w:t xml:space="preserve">valorizzazione: una nuova campagna di scavi – facilitata dalle recenti acquisizioni di idrovore </w:t>
      </w:r>
      <w:r w:rsidR="00FE1FFC">
        <w:rPr>
          <w:rFonts w:ascii="Univers 57 Condensed" w:eastAsia="Calibri" w:hAnsi="Univers 57 Condensed" w:cs="Calibri"/>
          <w:color w:val="000000"/>
        </w:rPr>
        <w:t>e inquadrata nel Masterplan per la soluzione dei problemi idrogeologici dell’area</w:t>
      </w:r>
      <w:r w:rsidR="00C64EC9">
        <w:rPr>
          <w:rFonts w:ascii="Univers 57 Condensed" w:eastAsia="Calibri" w:hAnsi="Univers 57 Condensed" w:cs="Calibri"/>
          <w:color w:val="000000"/>
        </w:rPr>
        <w:t xml:space="preserve"> </w:t>
      </w:r>
      <w:r>
        <w:rPr>
          <w:rFonts w:ascii="Univers 57 Condensed" w:eastAsia="Calibri" w:hAnsi="Univers 57 Condensed" w:cs="Calibri"/>
          <w:color w:val="000000"/>
        </w:rPr>
        <w:t>– recupero e restauro delle strutture archeologiche e dei reperti; nuovo allestimento dei Musei di Sibari e Amendolara</w:t>
      </w:r>
      <w:r w:rsidR="00C927CB">
        <w:rPr>
          <w:rFonts w:ascii="Univers 57 Condensed" w:eastAsia="Calibri" w:hAnsi="Univers 57 Condensed" w:cs="Calibri"/>
          <w:color w:val="000000"/>
        </w:rPr>
        <w:t xml:space="preserve">; </w:t>
      </w:r>
      <w:r w:rsidR="00FE1FFC">
        <w:rPr>
          <w:rFonts w:ascii="Univers 57 Condensed" w:eastAsia="Calibri" w:hAnsi="Univers 57 Condensed" w:cs="Calibri"/>
          <w:color w:val="000000"/>
        </w:rPr>
        <w:t xml:space="preserve">nuovi </w:t>
      </w:r>
      <w:r w:rsidR="00C927CB">
        <w:rPr>
          <w:rFonts w:ascii="Univers 57 Condensed" w:eastAsia="Calibri" w:hAnsi="Univers 57 Condensed" w:cs="Calibri"/>
          <w:color w:val="000000"/>
        </w:rPr>
        <w:t>percorsi di visita attrezzati nelle aree archeologiche</w:t>
      </w:r>
      <w:r w:rsidR="00FE1FFC">
        <w:rPr>
          <w:rFonts w:ascii="Univers 57 Condensed" w:eastAsia="Calibri" w:hAnsi="Univers 57 Condensed" w:cs="Calibri"/>
          <w:color w:val="000000"/>
        </w:rPr>
        <w:t>; digitalizzazione e accessibilità totale delle collezioni del Parco; ampliamento dell’offerta culturale con la realizzazione di colture sperimentali</w:t>
      </w:r>
      <w:r w:rsidR="00C64EC9">
        <w:rPr>
          <w:rFonts w:ascii="Univers 57 Condensed" w:eastAsia="Calibri" w:hAnsi="Univers 57 Condensed" w:cs="Calibri"/>
          <w:color w:val="000000"/>
        </w:rPr>
        <w:t xml:space="preserve"> accessibili al pubblico</w:t>
      </w:r>
      <w:r w:rsidR="005153EB">
        <w:rPr>
          <w:rFonts w:ascii="Univers 57 Condensed" w:eastAsia="Calibri" w:hAnsi="Univers 57 Condensed" w:cs="Calibri"/>
          <w:color w:val="000000"/>
        </w:rPr>
        <w:t>;</w:t>
      </w:r>
      <w:r w:rsidR="00C64EC9">
        <w:rPr>
          <w:rFonts w:ascii="Univers 57 Condensed" w:eastAsia="Calibri" w:hAnsi="Univers 57 Condensed" w:cs="Calibri"/>
          <w:color w:val="000000"/>
        </w:rPr>
        <w:t xml:space="preserve"> questi so</w:t>
      </w:r>
      <w:r w:rsidR="005153EB">
        <w:rPr>
          <w:rFonts w:ascii="Univers 57 Condensed" w:eastAsia="Calibri" w:hAnsi="Univers 57 Condensed" w:cs="Calibri"/>
          <w:color w:val="000000"/>
        </w:rPr>
        <w:t>n</w:t>
      </w:r>
      <w:r w:rsidR="00C64EC9">
        <w:rPr>
          <w:rFonts w:ascii="Univers 57 Condensed" w:eastAsia="Calibri" w:hAnsi="Univers 57 Condensed" w:cs="Calibri"/>
          <w:color w:val="000000"/>
        </w:rPr>
        <w:t>o alcuni dei progetti sui quali la Direzione intende investire.</w:t>
      </w:r>
    </w:p>
    <w:p w14:paraId="340A85E8" w14:textId="234C903E" w:rsidR="00C64EC9" w:rsidRDefault="00C64EC9" w:rsidP="00F858A2">
      <w:pPr>
        <w:widowControl/>
        <w:adjustRightInd w:val="0"/>
        <w:ind w:left="2835"/>
        <w:jc w:val="both"/>
        <w:rPr>
          <w:rFonts w:ascii="Univers 57 Condensed" w:eastAsia="Calibri" w:hAnsi="Univers 57 Condensed" w:cs="Calibri"/>
          <w:color w:val="000000"/>
        </w:rPr>
      </w:pPr>
      <w:r>
        <w:rPr>
          <w:rFonts w:ascii="Univers 57 Condensed" w:eastAsia="Calibri" w:hAnsi="Univers 57 Condensed" w:cs="Calibri"/>
          <w:color w:val="000000"/>
        </w:rPr>
        <w:t xml:space="preserve">In linea con la politica </w:t>
      </w:r>
      <w:r w:rsidR="00631E8D">
        <w:rPr>
          <w:rFonts w:ascii="Univers 57 Condensed" w:eastAsia="Calibri" w:hAnsi="Univers 57 Condensed" w:cs="Calibri"/>
          <w:color w:val="000000"/>
        </w:rPr>
        <w:t>e con la mission</w:t>
      </w:r>
      <w:r w:rsidR="005153EB">
        <w:rPr>
          <w:rFonts w:ascii="Univers 57 Condensed" w:eastAsia="Calibri" w:hAnsi="Univers 57 Condensed" w:cs="Calibri"/>
          <w:color w:val="000000"/>
        </w:rPr>
        <w:t>e</w:t>
      </w:r>
      <w:r w:rsidR="00631E8D">
        <w:rPr>
          <w:rFonts w:ascii="Univers 57 Condensed" w:eastAsia="Calibri" w:hAnsi="Univers 57 Condensed" w:cs="Calibri"/>
          <w:color w:val="000000"/>
        </w:rPr>
        <w:t xml:space="preserve"> </w:t>
      </w:r>
      <w:r>
        <w:rPr>
          <w:rFonts w:ascii="Univers 57 Condensed" w:eastAsia="Calibri" w:hAnsi="Univers 57 Condensed" w:cs="Calibri"/>
          <w:color w:val="000000"/>
        </w:rPr>
        <w:t xml:space="preserve">del Parco, </w:t>
      </w:r>
      <w:r w:rsidR="00631E8D">
        <w:rPr>
          <w:rFonts w:ascii="Univers 57 Condensed" w:eastAsia="Calibri" w:hAnsi="Univers 57 Condensed" w:cs="Calibri"/>
          <w:color w:val="000000"/>
        </w:rPr>
        <w:t xml:space="preserve">tutte </w:t>
      </w:r>
      <w:r>
        <w:rPr>
          <w:rFonts w:ascii="Univers 57 Condensed" w:eastAsia="Calibri" w:hAnsi="Univers 57 Condensed" w:cs="Calibri"/>
          <w:color w:val="000000"/>
        </w:rPr>
        <w:t>le procedure per l’impiego di queste, come di tutte le somme delle quali la struttura risulta beneficiaria, sar</w:t>
      </w:r>
      <w:r w:rsidR="00631E8D">
        <w:rPr>
          <w:rFonts w:ascii="Univers 57 Condensed" w:eastAsia="Calibri" w:hAnsi="Univers 57 Condensed" w:cs="Calibri"/>
          <w:color w:val="000000"/>
        </w:rPr>
        <w:t>anno sottoposte a uno stretto controllo</w:t>
      </w:r>
      <w:r w:rsidR="005153EB">
        <w:rPr>
          <w:rFonts w:ascii="Univers 57 Condensed" w:eastAsia="Calibri" w:hAnsi="Univers 57 Condensed" w:cs="Calibri"/>
          <w:color w:val="000000"/>
        </w:rPr>
        <w:t xml:space="preserve"> </w:t>
      </w:r>
      <w:r>
        <w:rPr>
          <w:rFonts w:ascii="Univers 57 Condensed" w:eastAsia="Calibri" w:hAnsi="Univers 57 Condensed" w:cs="Calibri"/>
          <w:color w:val="000000"/>
        </w:rPr>
        <w:t>disciplinato da uno stringente Protocollo di Legalità</w:t>
      </w:r>
      <w:r w:rsidR="00631E8D">
        <w:rPr>
          <w:rFonts w:ascii="Univers 57 Condensed" w:eastAsia="Calibri" w:hAnsi="Univers 57 Condensed" w:cs="Calibri"/>
          <w:color w:val="000000"/>
        </w:rPr>
        <w:t xml:space="preserve">, le cui bozze verranno approvate nella giornata di domani dal </w:t>
      </w:r>
      <w:proofErr w:type="spellStart"/>
      <w:r w:rsidR="00631E8D">
        <w:rPr>
          <w:rFonts w:ascii="Univers 57 Condensed" w:eastAsia="Calibri" w:hAnsi="Univers 57 Condensed" w:cs="Calibri"/>
          <w:color w:val="000000"/>
        </w:rPr>
        <w:t>CdA</w:t>
      </w:r>
      <w:proofErr w:type="spellEnd"/>
      <w:r w:rsidR="00631E8D">
        <w:rPr>
          <w:rFonts w:ascii="Univers 57 Condensed" w:eastAsia="Calibri" w:hAnsi="Univers 57 Condensed" w:cs="Calibri"/>
          <w:color w:val="000000"/>
        </w:rPr>
        <w:t xml:space="preserve"> del Parco e</w:t>
      </w:r>
      <w:r>
        <w:rPr>
          <w:rFonts w:ascii="Univers 57 Condensed" w:eastAsia="Calibri" w:hAnsi="Univers 57 Condensed" w:cs="Calibri"/>
          <w:color w:val="000000"/>
        </w:rPr>
        <w:t xml:space="preserve"> che i</w:t>
      </w:r>
      <w:r w:rsidR="00631E8D">
        <w:rPr>
          <w:rFonts w:ascii="Univers 57 Condensed" w:eastAsia="Calibri" w:hAnsi="Univers 57 Condensed" w:cs="Calibri"/>
          <w:color w:val="000000"/>
        </w:rPr>
        <w:t>l</w:t>
      </w:r>
      <w:r>
        <w:rPr>
          <w:rFonts w:ascii="Univers 57 Condensed" w:eastAsia="Calibri" w:hAnsi="Univers 57 Condensed" w:cs="Calibri"/>
          <w:color w:val="000000"/>
        </w:rPr>
        <w:t xml:space="preserve"> Direttore Demma </w:t>
      </w:r>
      <w:r w:rsidR="00631E8D">
        <w:rPr>
          <w:rFonts w:ascii="Univers 57 Condensed" w:eastAsia="Calibri" w:hAnsi="Univers 57 Condensed" w:cs="Calibri"/>
          <w:color w:val="000000"/>
        </w:rPr>
        <w:t>siglerà con la Prefettura di Cosenza nei prossimi giorni.</w:t>
      </w:r>
    </w:p>
    <w:p w14:paraId="0A6C38D8" w14:textId="77777777" w:rsidR="00AF799B" w:rsidRPr="002E3311" w:rsidRDefault="00AF799B" w:rsidP="00F858A2">
      <w:pPr>
        <w:widowControl/>
        <w:adjustRightInd w:val="0"/>
        <w:ind w:left="2835"/>
        <w:jc w:val="both"/>
        <w:rPr>
          <w:rFonts w:ascii="Calibri" w:eastAsia="Calibri" w:hAnsi="Calibri" w:cs="Calibri"/>
          <w:color w:val="000000"/>
        </w:rPr>
      </w:pPr>
    </w:p>
    <w:p w14:paraId="560BEB70" w14:textId="77777777" w:rsidR="00B73455" w:rsidRPr="00EE3E07" w:rsidRDefault="00B73455">
      <w:pPr>
        <w:pStyle w:val="Corpotesto"/>
        <w:spacing w:before="7" w:line="216" w:lineRule="auto"/>
        <w:ind w:left="2745" w:right="111"/>
        <w:jc w:val="both"/>
        <w:rPr>
          <w:rFonts w:ascii="Univers 57 Condensed" w:hAnsi="Univers 57 Condensed"/>
        </w:rPr>
      </w:pPr>
    </w:p>
    <w:p w14:paraId="22541ADB" w14:textId="77777777" w:rsidR="00B73455" w:rsidRDefault="00A21ED3">
      <w:pPr>
        <w:pStyle w:val="Corpotesto"/>
        <w:rPr>
          <w:sz w:val="20"/>
        </w:rPr>
      </w:pPr>
      <w:r>
        <w:rPr>
          <w:noProof/>
        </w:rPr>
        <w:drawing>
          <wp:anchor distT="0" distB="0" distL="0" distR="0" simplePos="0" relativeHeight="251658240" behindDoc="0" locked="0" layoutInCell="1" allowOverlap="1" wp14:anchorId="27CD92A3" wp14:editId="147F467E">
            <wp:simplePos x="0" y="0"/>
            <wp:positionH relativeFrom="page">
              <wp:posOffset>699423</wp:posOffset>
            </wp:positionH>
            <wp:positionV relativeFrom="paragraph">
              <wp:posOffset>231557</wp:posOffset>
            </wp:positionV>
            <wp:extent cx="727304" cy="23326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727304" cy="233267"/>
                    </a:xfrm>
                    <a:prstGeom prst="rect">
                      <a:avLst/>
                    </a:prstGeom>
                  </pic:spPr>
                </pic:pic>
              </a:graphicData>
            </a:graphic>
            <wp14:sizeRelH relativeFrom="margin">
              <wp14:pctWidth>0</wp14:pctWidth>
            </wp14:sizeRelH>
            <wp14:sizeRelV relativeFrom="margin">
              <wp14:pctHeight>0</wp14:pctHeight>
            </wp14:sizeRelV>
          </wp:anchor>
        </w:drawing>
      </w:r>
    </w:p>
    <w:p w14:paraId="0F96FE02" w14:textId="77777777" w:rsidR="00F858A2" w:rsidRDefault="00F858A2">
      <w:pPr>
        <w:pStyle w:val="Corpotesto"/>
        <w:spacing w:before="7"/>
        <w:rPr>
          <w:sz w:val="27"/>
        </w:rPr>
      </w:pPr>
    </w:p>
    <w:sectPr w:rsidR="00F858A2">
      <w:type w:val="continuous"/>
      <w:pgSz w:w="11910" w:h="16840"/>
      <w:pgMar w:top="1580" w:right="9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bas Neue">
    <w:panose1 w:val="020B0606020202050201"/>
    <w:charset w:val="00"/>
    <w:family w:val="swiss"/>
    <w:pitch w:val="variable"/>
    <w:sig w:usb0="00000007" w:usb1="00000001" w:usb2="00000000" w:usb3="00000000" w:csb0="00000093" w:csb1="00000000"/>
  </w:font>
  <w:font w:name="Univers 57 Condensed">
    <w:altName w:val="Calibri"/>
    <w:charset w:val="4D"/>
    <w:family w:val="auto"/>
    <w:notTrueType/>
    <w:pitch w:val="variable"/>
    <w:sig w:usb0="8000002F" w:usb1="40000048" w:usb2="0000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7"/>
  <w:proofState w:spelling="clean"/>
  <w:revisionView w:inkAnnotations="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455"/>
    <w:rsid w:val="001D45BB"/>
    <w:rsid w:val="0022431D"/>
    <w:rsid w:val="00295075"/>
    <w:rsid w:val="002A4EE1"/>
    <w:rsid w:val="002E3311"/>
    <w:rsid w:val="00337003"/>
    <w:rsid w:val="003B2606"/>
    <w:rsid w:val="005153EB"/>
    <w:rsid w:val="00631E8D"/>
    <w:rsid w:val="007C0186"/>
    <w:rsid w:val="009B33BD"/>
    <w:rsid w:val="00A21ED3"/>
    <w:rsid w:val="00A870BA"/>
    <w:rsid w:val="00AF799B"/>
    <w:rsid w:val="00B43C56"/>
    <w:rsid w:val="00B73455"/>
    <w:rsid w:val="00B84B4B"/>
    <w:rsid w:val="00C64EC9"/>
    <w:rsid w:val="00C927CB"/>
    <w:rsid w:val="00ED5F85"/>
    <w:rsid w:val="00EE3E07"/>
    <w:rsid w:val="00F858A2"/>
    <w:rsid w:val="00FE1FF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3448"/>
  <w15:docId w15:val="{731BC389-17C4-4248-AD34-6AD0562C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2745"/>
    </w:pPr>
    <w:rPr>
      <w:rFonts w:ascii="Trebuchet MS" w:eastAsia="Trebuchet MS" w:hAnsi="Trebuchet MS" w:cs="Trebuchet MS"/>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foglio.indd</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foglio.indd</dc:title>
  <cp:lastModifiedBy>Utente guest</cp:lastModifiedBy>
  <cp:revision>2</cp:revision>
  <dcterms:created xsi:type="dcterms:W3CDTF">2022-08-03T07:50:00Z</dcterms:created>
  <dcterms:modified xsi:type="dcterms:W3CDTF">2022-08-03T07:50:00Z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Adobe InDesign 15.1 (Macintosh)</vt:lpwstr>
  </property>
  <property fmtid="{D5CDD505-2E9C-101B-9397-08002B2CF9AE}" pid="4" name="LastSaved">
    <vt:filetime>2022-06-10T00:00:00Z</vt:filetime>
  </property>
</Properties>
</file>